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70F" w:rsidRDefault="00B83855">
      <w:pPr>
        <w:jc w:val="center"/>
        <w:rPr>
          <w:rFonts w:ascii="黑体" w:eastAsia="黑体"/>
          <w:b/>
          <w:sz w:val="44"/>
          <w:szCs w:val="44"/>
        </w:rPr>
      </w:pPr>
      <w:r>
        <w:rPr>
          <w:rFonts w:ascii="黑体" w:eastAsia="黑体" w:hint="eastAsia"/>
          <w:b/>
          <w:sz w:val="44"/>
          <w:szCs w:val="44"/>
        </w:rPr>
        <w:t>中职校</w:t>
      </w:r>
      <w:proofErr w:type="gramStart"/>
      <w:r>
        <w:rPr>
          <w:rFonts w:ascii="黑体" w:eastAsia="黑体" w:hint="eastAsia"/>
          <w:b/>
          <w:sz w:val="44"/>
          <w:szCs w:val="44"/>
        </w:rPr>
        <w:t>内创业</w:t>
      </w:r>
      <w:proofErr w:type="gramEnd"/>
      <w:r>
        <w:rPr>
          <w:rFonts w:ascii="黑体" w:eastAsia="黑体" w:hint="eastAsia"/>
          <w:b/>
          <w:sz w:val="44"/>
          <w:szCs w:val="44"/>
        </w:rPr>
        <w:t>实践活动的研究</w:t>
      </w:r>
    </w:p>
    <w:p w:rsidR="007A670F" w:rsidRDefault="00B83855">
      <w:pPr>
        <w:jc w:val="center"/>
        <w:rPr>
          <w:rFonts w:ascii="黑体" w:eastAsia="黑体"/>
          <w:b/>
          <w:sz w:val="44"/>
          <w:szCs w:val="44"/>
        </w:rPr>
      </w:pPr>
      <w:r>
        <w:rPr>
          <w:rFonts w:ascii="黑体" w:eastAsia="黑体" w:hint="eastAsia"/>
          <w:b/>
          <w:sz w:val="44"/>
          <w:szCs w:val="44"/>
        </w:rPr>
        <w:t>——以“快取快递”物流创业基地为例</w:t>
      </w:r>
    </w:p>
    <w:p w:rsidR="007A670F" w:rsidRDefault="00B83855" w:rsidP="00A22A55">
      <w:pPr>
        <w:spacing w:beforeLines="50"/>
        <w:jc w:val="center"/>
        <w:rPr>
          <w:rFonts w:ascii="楷体_GB2312" w:eastAsia="楷体_GB2312"/>
          <w:b/>
          <w:sz w:val="32"/>
          <w:szCs w:val="32"/>
        </w:rPr>
      </w:pPr>
      <w:r>
        <w:rPr>
          <w:rFonts w:ascii="楷体_GB2312" w:eastAsia="楷体_GB2312" w:hint="eastAsia"/>
          <w:b/>
          <w:sz w:val="32"/>
          <w:szCs w:val="32"/>
        </w:rPr>
        <w:t>课题主持人：钱晓峰</w:t>
      </w:r>
    </w:p>
    <w:p w:rsidR="006069E6" w:rsidRPr="006069E6" w:rsidRDefault="006069E6" w:rsidP="00A22A55">
      <w:pPr>
        <w:spacing w:beforeLines="50"/>
        <w:jc w:val="center"/>
        <w:rPr>
          <w:rFonts w:ascii="楷体_GB2312" w:eastAsia="楷体_GB2312"/>
          <w:sz w:val="32"/>
          <w:szCs w:val="32"/>
        </w:rPr>
      </w:pPr>
    </w:p>
    <w:p w:rsidR="007A670F" w:rsidRDefault="00B83855">
      <w:pPr>
        <w:pStyle w:val="1"/>
        <w:spacing w:before="0" w:after="0" w:line="520" w:lineRule="exact"/>
      </w:pPr>
      <w:r>
        <w:rPr>
          <w:rFonts w:hint="eastAsia"/>
        </w:rPr>
        <w:t>一、课题研究的背景</w:t>
      </w:r>
    </w:p>
    <w:p w:rsidR="007A670F" w:rsidRDefault="00B83855">
      <w:pPr>
        <w:pStyle w:val="2"/>
        <w:spacing w:before="0" w:after="0" w:line="520" w:lineRule="exact"/>
      </w:pPr>
      <w:r>
        <w:rPr>
          <w:rFonts w:hint="eastAsia"/>
        </w:rPr>
        <w:t>1</w:t>
      </w:r>
      <w:r>
        <w:rPr>
          <w:rFonts w:hint="eastAsia"/>
        </w:rPr>
        <w:t>、党和政府号召毕业生积极创业</w:t>
      </w:r>
    </w:p>
    <w:p w:rsidR="007A670F" w:rsidRDefault="00B83855">
      <w:pPr>
        <w:ind w:rightChars="-50" w:right="-120" w:firstLineChars="200" w:firstLine="480"/>
        <w:rPr>
          <w:rFonts w:ascii="宋体" w:hAnsi="宋体"/>
          <w:szCs w:val="21"/>
        </w:rPr>
      </w:pPr>
      <w:r>
        <w:rPr>
          <w:rFonts w:ascii="宋体" w:hAnsi="宋体" w:hint="eastAsia"/>
          <w:szCs w:val="21"/>
        </w:rPr>
        <w:t>党的十八大报告中明确提出要“实施创新驱动发展战略，将其作为关系国民经济全局紧迫而重大的战略任务”，要“引导劳动者转变就业观念，鼓励多渠道多形式就业，促进创业带动就业”，并要求“全党都要关注青年、关心青年、关爱青年，倾听青年新生，鼓励青年成长，支持青年创业”。2015年6月，国务院在《关于大力推进大众创业万众创新若干措施的意见》中明确指出，推进大众创业、万众创新是“扩大就业，实现富民之道的根本举措，是激发全社会创新潜能和创业活动的有效途径”。2015年8月，国务院统一建立</w:t>
      </w:r>
      <w:proofErr w:type="gramStart"/>
      <w:r>
        <w:rPr>
          <w:rFonts w:ascii="宋体" w:hAnsi="宋体" w:hint="eastAsia"/>
          <w:szCs w:val="21"/>
        </w:rPr>
        <w:t>由发改委</w:t>
      </w:r>
      <w:proofErr w:type="gramEnd"/>
      <w:r>
        <w:rPr>
          <w:rFonts w:ascii="宋体" w:hAnsi="宋体" w:hint="eastAsia"/>
          <w:szCs w:val="21"/>
        </w:rPr>
        <w:t>牵头的</w:t>
      </w:r>
      <w:proofErr w:type="gramStart"/>
      <w:r>
        <w:rPr>
          <w:rFonts w:ascii="宋体" w:hAnsi="宋体" w:hint="eastAsia"/>
          <w:szCs w:val="21"/>
        </w:rPr>
        <w:t>的</w:t>
      </w:r>
      <w:proofErr w:type="gramEnd"/>
      <w:r>
        <w:rPr>
          <w:rFonts w:ascii="宋体" w:hAnsi="宋体" w:hint="eastAsia"/>
          <w:szCs w:val="21"/>
        </w:rPr>
        <w:t>推进大众创业、万众创新部级联席会议制度，各级地方政府也积极响应党中央和国务院的号召，陆续出台多项鼓励和扶持毕业生创业的法规政策，助力学生创业企业的发展。</w:t>
      </w:r>
    </w:p>
    <w:p w:rsidR="007A670F" w:rsidRDefault="00B83855">
      <w:pPr>
        <w:pStyle w:val="2"/>
        <w:spacing w:before="0" w:after="0" w:line="520" w:lineRule="exact"/>
      </w:pPr>
      <w:r>
        <w:rPr>
          <w:rFonts w:hint="eastAsia"/>
        </w:rPr>
        <w:t>2</w:t>
      </w:r>
      <w:r>
        <w:rPr>
          <w:rFonts w:hint="eastAsia"/>
        </w:rPr>
        <w:t>、花桥国际商务</w:t>
      </w:r>
      <w:proofErr w:type="gramStart"/>
      <w:r>
        <w:rPr>
          <w:rFonts w:hint="eastAsia"/>
        </w:rPr>
        <w:t>城地方</w:t>
      </w:r>
      <w:proofErr w:type="gramEnd"/>
      <w:r>
        <w:rPr>
          <w:rFonts w:hint="eastAsia"/>
        </w:rPr>
        <w:t>经济发展提供宝贵机遇</w:t>
      </w:r>
    </w:p>
    <w:p w:rsidR="007A670F" w:rsidRDefault="00B83855">
      <w:pPr>
        <w:ind w:rightChars="-50" w:right="-120" w:firstLineChars="200" w:firstLine="480"/>
        <w:rPr>
          <w:rFonts w:ascii="宋体" w:hAnsi="宋体"/>
          <w:szCs w:val="21"/>
        </w:rPr>
      </w:pPr>
      <w:r>
        <w:rPr>
          <w:rFonts w:ascii="宋体" w:hAnsi="宋体" w:hint="eastAsia"/>
          <w:szCs w:val="21"/>
        </w:rPr>
        <w:t>昆山连续多年蝉联全国经济百强县之首。 2016年，全市实现地区生产总值3160.29亿元，按可比价计算，比上年增长7.4%。花桥国际商务城位于苏沪交界处，身处长三角核心区域，地理位置优越。花桥国际商务城的地区功能定位是充分利用离上海近的优势，充分接受上海的辐射作用，承接上海商务的外溢，努力打造服务外包基地和国家级金融服务外包示范区。在此基础上政府也大力扶植物流采购产业的发展，花桥国际商务城区域内的物流企业已达6</w:t>
      </w:r>
      <w:r>
        <w:rPr>
          <w:rFonts w:ascii="宋体" w:hAnsi="宋体"/>
          <w:szCs w:val="21"/>
        </w:rPr>
        <w:t>0</w:t>
      </w:r>
      <w:r>
        <w:rPr>
          <w:rFonts w:ascii="宋体" w:hAnsi="宋体" w:hint="eastAsia"/>
          <w:szCs w:val="21"/>
        </w:rPr>
        <w:t>多家，吸引了如京东、</w:t>
      </w:r>
      <w:proofErr w:type="gramStart"/>
      <w:r>
        <w:rPr>
          <w:rFonts w:ascii="宋体" w:hAnsi="宋体" w:hint="eastAsia"/>
          <w:szCs w:val="21"/>
        </w:rPr>
        <w:t>迪</w:t>
      </w:r>
      <w:proofErr w:type="gramEnd"/>
      <w:r>
        <w:rPr>
          <w:rFonts w:ascii="宋体" w:hAnsi="宋体" w:hint="eastAsia"/>
          <w:szCs w:val="21"/>
        </w:rPr>
        <w:t>卡</w:t>
      </w:r>
      <w:proofErr w:type="gramStart"/>
      <w:r>
        <w:rPr>
          <w:rFonts w:ascii="宋体" w:hAnsi="宋体" w:hint="eastAsia"/>
          <w:szCs w:val="21"/>
        </w:rPr>
        <w:t>侬</w:t>
      </w:r>
      <w:proofErr w:type="gramEnd"/>
      <w:r>
        <w:rPr>
          <w:rFonts w:ascii="宋体" w:hAnsi="宋体" w:hint="eastAsia"/>
          <w:szCs w:val="21"/>
        </w:rPr>
        <w:t>、</w:t>
      </w:r>
      <w:proofErr w:type="gramStart"/>
      <w:r>
        <w:rPr>
          <w:rFonts w:ascii="宋体" w:hAnsi="宋体" w:hint="eastAsia"/>
          <w:szCs w:val="21"/>
        </w:rPr>
        <w:t>宝湾物流</w:t>
      </w:r>
      <w:proofErr w:type="gramEnd"/>
      <w:r>
        <w:rPr>
          <w:rFonts w:ascii="宋体" w:hAnsi="宋体" w:hint="eastAsia"/>
          <w:szCs w:val="21"/>
        </w:rPr>
        <w:t>、亚马逊等国内外知名企业将物流业务投放在花桥国际商务城。花桥国际商务城物流产业的快速发展，产生了大量的物流人才需求，同时也为中职物流专业学生创业提供了宝贵的机遇。</w:t>
      </w:r>
    </w:p>
    <w:p w:rsidR="007A670F" w:rsidRDefault="00B83855">
      <w:pPr>
        <w:pStyle w:val="2"/>
        <w:spacing w:before="0" w:after="0" w:line="520" w:lineRule="exact"/>
        <w:rPr>
          <w:rFonts w:ascii="宋体" w:hAnsi="宋体"/>
          <w:szCs w:val="21"/>
        </w:rPr>
      </w:pPr>
      <w:r>
        <w:rPr>
          <w:rFonts w:hint="eastAsia"/>
        </w:rPr>
        <w:t>3</w:t>
      </w:r>
      <w:r w:rsidR="00D23075">
        <w:rPr>
          <w:rFonts w:hint="eastAsia"/>
        </w:rPr>
        <w:t>、创业教育是中职教育中的薄弱环节</w:t>
      </w:r>
    </w:p>
    <w:p w:rsidR="007A670F" w:rsidRDefault="006069E6">
      <w:pPr>
        <w:ind w:rightChars="-50" w:right="-120" w:firstLineChars="200" w:firstLine="480"/>
        <w:rPr>
          <w:rFonts w:ascii="宋体" w:hAnsi="宋体"/>
          <w:szCs w:val="21"/>
        </w:rPr>
      </w:pPr>
      <w:proofErr w:type="gramStart"/>
      <w:r>
        <w:rPr>
          <w:rFonts w:ascii="宋体" w:hAnsi="宋体" w:hint="eastAsia"/>
          <w:szCs w:val="21"/>
        </w:rPr>
        <w:t>中职生对</w:t>
      </w:r>
      <w:proofErr w:type="gramEnd"/>
      <w:r>
        <w:rPr>
          <w:rFonts w:ascii="宋体" w:hAnsi="宋体" w:hint="eastAsia"/>
          <w:szCs w:val="21"/>
        </w:rPr>
        <w:t>自己未来的发展和职业生涯几乎没有目标和思想准备，多数中职学生在校</w:t>
      </w:r>
      <w:r>
        <w:rPr>
          <w:rFonts w:ascii="宋体" w:hAnsi="宋体" w:hint="eastAsia"/>
          <w:szCs w:val="21"/>
        </w:rPr>
        <w:lastRenderedPageBreak/>
        <w:t>期间沉迷手机游戏</w:t>
      </w:r>
      <w:r w:rsidR="008B19BC">
        <w:rPr>
          <w:rFonts w:ascii="宋体" w:hAnsi="宋体" w:hint="eastAsia"/>
          <w:szCs w:val="21"/>
        </w:rPr>
        <w:t>显得无所事事，稍用功者也只是努力学习理论知识和专业技能，对创业活动的关注非常少。</w:t>
      </w:r>
      <w:r w:rsidR="00B83855">
        <w:rPr>
          <w:rFonts w:ascii="宋体" w:hAnsi="宋体" w:hint="eastAsia"/>
          <w:szCs w:val="21"/>
        </w:rPr>
        <w:t>针对中职学生的这些现状，我校设立了学生创业实践基地，目前我校创业实践基地已有照相馆、电子商务、快递站等项目入驻，为学生的创业实践提供平台和指导。以“快取快递”项目为例，不仅可以训练物流基本技能赚取创业报酬，更重要的是学生可以通过经营这家快递站而提升自己的创业素养，如与校外快递员或校内客户的沟通技巧、快递出入库的流程优化、财务管理优化乃至企业文化建设，企业制度建设等。中职学生的校内创业实践活动可以对中职学生进行正确的创业引导，树立浓厚的创业意识，激发学生的创业潜能，提升中职学生的创业素养。</w:t>
      </w:r>
    </w:p>
    <w:p w:rsidR="007A670F" w:rsidRDefault="00B83855">
      <w:pPr>
        <w:pStyle w:val="1"/>
        <w:spacing w:before="0" w:after="0" w:line="520" w:lineRule="exact"/>
      </w:pPr>
      <w:r>
        <w:rPr>
          <w:rFonts w:hint="eastAsia"/>
        </w:rPr>
        <w:t>二、课题的核心概念及其界定</w:t>
      </w:r>
    </w:p>
    <w:p w:rsidR="007A670F" w:rsidRDefault="00B83855">
      <w:pPr>
        <w:pStyle w:val="2"/>
        <w:spacing w:before="0" w:after="0" w:line="520" w:lineRule="exact"/>
      </w:pPr>
      <w:r>
        <w:rPr>
          <w:rFonts w:hint="eastAsia"/>
        </w:rPr>
        <w:t>1</w:t>
      </w:r>
      <w:r>
        <w:rPr>
          <w:rFonts w:hint="eastAsia"/>
        </w:rPr>
        <w:t>、中职学生</w:t>
      </w:r>
    </w:p>
    <w:p w:rsidR="007A670F" w:rsidRDefault="00B83855">
      <w:pPr>
        <w:ind w:rightChars="-50" w:right="-120" w:firstLineChars="200" w:firstLine="480"/>
        <w:rPr>
          <w:rFonts w:ascii="宋体" w:hAnsi="宋体"/>
          <w:szCs w:val="21"/>
        </w:rPr>
      </w:pPr>
      <w:r>
        <w:rPr>
          <w:rFonts w:ascii="宋体" w:hAnsi="宋体" w:hint="eastAsia"/>
          <w:szCs w:val="21"/>
        </w:rPr>
        <w:t>中职生就是在中职学校念过书或毕业的学生，本研究专指年龄在15－19岁，初中毕业后进入或由普通高中转入职业高中或中等专业技能学校，以接受职业技能教育为主的学生，包括中等专业学校（简称“中专”）、技工学校、职业高级中学（简称“职业高中）三类学校的学生。</w:t>
      </w:r>
    </w:p>
    <w:p w:rsidR="007A670F" w:rsidRDefault="00B83855">
      <w:pPr>
        <w:pStyle w:val="2"/>
        <w:spacing w:before="0" w:after="0" w:line="520" w:lineRule="exact"/>
        <w:rPr>
          <w:rFonts w:ascii="宋体" w:hAnsi="宋体"/>
          <w:szCs w:val="21"/>
        </w:rPr>
      </w:pPr>
      <w:r>
        <w:rPr>
          <w:rFonts w:hint="eastAsia"/>
        </w:rPr>
        <w:t>2</w:t>
      </w:r>
      <w:r>
        <w:rPr>
          <w:rFonts w:hint="eastAsia"/>
        </w:rPr>
        <w:t>、校内创业实践</w:t>
      </w:r>
    </w:p>
    <w:p w:rsidR="007A670F" w:rsidRDefault="00B83855">
      <w:pPr>
        <w:ind w:rightChars="-50" w:right="-120" w:firstLineChars="200" w:firstLine="480"/>
        <w:rPr>
          <w:rFonts w:ascii="宋体" w:hAnsi="宋体"/>
          <w:szCs w:val="21"/>
        </w:rPr>
      </w:pPr>
      <w:r>
        <w:rPr>
          <w:rFonts w:ascii="宋体" w:hAnsi="宋体" w:hint="eastAsia"/>
          <w:szCs w:val="21"/>
        </w:rPr>
        <w:t>校内创业实践是指学生在校学习期间在自身所掌握的创业知识和所具备的创业能力的基础上，利用学校提供的资源，在辅导老师的指导下进行的创业活动。在这个过程中，学生参与的不是虚拟操作，而是真实环境中的创业活动，学生可以通过创业实践赚取报酬，同时还可以提升自己的创业素养。</w:t>
      </w:r>
    </w:p>
    <w:p w:rsidR="008B19BC" w:rsidRPr="006C04F8" w:rsidRDefault="008B19BC" w:rsidP="006C04F8">
      <w:pPr>
        <w:pStyle w:val="2"/>
        <w:spacing w:before="0" w:after="0" w:line="520" w:lineRule="exact"/>
      </w:pPr>
      <w:r w:rsidRPr="006C04F8">
        <w:rPr>
          <w:rFonts w:hint="eastAsia"/>
        </w:rPr>
        <w:t>3</w:t>
      </w:r>
      <w:r w:rsidRPr="006C04F8">
        <w:rPr>
          <w:rFonts w:hint="eastAsia"/>
        </w:rPr>
        <w:t>、“快取快递”</w:t>
      </w:r>
    </w:p>
    <w:p w:rsidR="00A908DA" w:rsidRPr="00A908DA" w:rsidRDefault="008B19BC" w:rsidP="00A908DA">
      <w:pPr>
        <w:ind w:rightChars="-50" w:right="-120" w:firstLine="465"/>
        <w:rPr>
          <w:rFonts w:ascii="宋体" w:hAnsi="宋体"/>
          <w:szCs w:val="21"/>
        </w:rPr>
      </w:pPr>
      <w:r>
        <w:rPr>
          <w:rFonts w:ascii="宋体" w:hAnsi="宋体" w:hint="eastAsia"/>
          <w:szCs w:val="21"/>
        </w:rPr>
        <w:t>“快取快递”是</w:t>
      </w:r>
      <w:r w:rsidR="00A908DA">
        <w:rPr>
          <w:rFonts w:ascii="宋体" w:hAnsi="宋体" w:hint="eastAsia"/>
          <w:szCs w:val="21"/>
        </w:rPr>
        <w:t>花桥商务城中专的学生校内创业实践项目，是校内师生与校外快递公司的一个沟通节点，主要为解决校内师生与快递员的时间矛盾，同时也改变了以往学生在中午取快递时校门口的混乱</w:t>
      </w:r>
      <w:r w:rsidR="006C04F8">
        <w:rPr>
          <w:rFonts w:ascii="宋体" w:hAnsi="宋体" w:hint="eastAsia"/>
          <w:szCs w:val="21"/>
        </w:rPr>
        <w:t>场</w:t>
      </w:r>
      <w:r w:rsidR="00A908DA">
        <w:rPr>
          <w:rFonts w:ascii="宋体" w:hAnsi="宋体" w:hint="eastAsia"/>
          <w:szCs w:val="21"/>
        </w:rPr>
        <w:t>面。校外快递员将我校的快件统一交给“快取快递”的工作人员，这些快件经“快取快递”站内编码分类后向校内师生发送取件短信通知，校内师生凭短信通知来“快取快递”收取快递。</w:t>
      </w:r>
      <w:r w:rsidR="006C04F8">
        <w:rPr>
          <w:rFonts w:ascii="宋体" w:hAnsi="宋体" w:hint="eastAsia"/>
          <w:szCs w:val="21"/>
        </w:rPr>
        <w:t>这样做既可以节省快递员</w:t>
      </w:r>
      <w:proofErr w:type="gramStart"/>
      <w:r w:rsidR="006C04F8">
        <w:rPr>
          <w:rFonts w:ascii="宋体" w:hAnsi="宋体" w:hint="eastAsia"/>
          <w:szCs w:val="21"/>
        </w:rPr>
        <w:t>的派件时间</w:t>
      </w:r>
      <w:proofErr w:type="gramEnd"/>
      <w:r w:rsidR="006C04F8">
        <w:rPr>
          <w:rFonts w:ascii="宋体" w:hAnsi="宋体" w:hint="eastAsia"/>
          <w:szCs w:val="21"/>
        </w:rPr>
        <w:t>，也可以方便校内师生随时取快递。经与快递公司协商，我们向快递公司收取每件0.3</w:t>
      </w:r>
      <w:r w:rsidR="006C04F8">
        <w:rPr>
          <w:rFonts w:ascii="宋体" w:hAnsi="宋体" w:hint="eastAsia"/>
          <w:szCs w:val="21"/>
        </w:rPr>
        <w:lastRenderedPageBreak/>
        <w:t>元的报酬，向校内师生</w:t>
      </w:r>
      <w:proofErr w:type="gramStart"/>
      <w:r w:rsidR="006C04F8">
        <w:rPr>
          <w:rFonts w:ascii="宋体" w:hAnsi="宋体" w:hint="eastAsia"/>
          <w:szCs w:val="21"/>
        </w:rPr>
        <w:t>派件则</w:t>
      </w:r>
      <w:proofErr w:type="gramEnd"/>
      <w:r w:rsidR="006C04F8">
        <w:rPr>
          <w:rFonts w:ascii="宋体" w:hAnsi="宋体" w:hint="eastAsia"/>
          <w:szCs w:val="21"/>
        </w:rPr>
        <w:t>是免费的，这样也能让参与创业实践的学生赚取创业利润。</w:t>
      </w:r>
    </w:p>
    <w:p w:rsidR="007A670F" w:rsidRDefault="00B83855">
      <w:pPr>
        <w:pStyle w:val="1"/>
        <w:spacing w:before="0" w:after="0" w:line="520" w:lineRule="exact"/>
      </w:pPr>
      <w:r>
        <w:rPr>
          <w:rFonts w:hint="eastAsia"/>
        </w:rPr>
        <w:t>三、国内外同一研究领域现状</w:t>
      </w:r>
    </w:p>
    <w:p w:rsidR="007A670F" w:rsidRDefault="00B83855">
      <w:pPr>
        <w:pStyle w:val="2"/>
        <w:spacing w:before="0" w:after="0" w:line="520" w:lineRule="exact"/>
      </w:pPr>
      <w:r>
        <w:t>1</w:t>
      </w:r>
      <w:r>
        <w:rPr>
          <w:rFonts w:hint="eastAsia"/>
        </w:rPr>
        <w:t>、国内研究综述</w:t>
      </w:r>
    </w:p>
    <w:p w:rsidR="007A670F" w:rsidRDefault="00B83855">
      <w:pPr>
        <w:numPr>
          <w:ilvl w:val="0"/>
          <w:numId w:val="1"/>
        </w:numPr>
        <w:ind w:rightChars="-50" w:right="-120"/>
        <w:rPr>
          <w:rFonts w:ascii="宋体" w:hAnsi="宋体"/>
          <w:szCs w:val="21"/>
        </w:rPr>
      </w:pPr>
      <w:r>
        <w:rPr>
          <w:rFonts w:ascii="宋体" w:hAnsi="宋体" w:hint="eastAsia"/>
          <w:szCs w:val="21"/>
        </w:rPr>
        <w:t>关于创业实践的意义</w:t>
      </w:r>
    </w:p>
    <w:p w:rsidR="007A670F" w:rsidRDefault="00B83855">
      <w:pPr>
        <w:ind w:rightChars="-50" w:right="-120" w:firstLineChars="200" w:firstLine="480"/>
        <w:rPr>
          <w:rFonts w:ascii="宋体" w:hAnsi="宋体"/>
          <w:szCs w:val="21"/>
        </w:rPr>
      </w:pPr>
      <w:r>
        <w:rPr>
          <w:rFonts w:ascii="宋体" w:hAnsi="宋体" w:hint="eastAsia"/>
          <w:szCs w:val="21"/>
        </w:rPr>
        <w:t>学者们主要从对国家经济发展、学校发展、学生发展等方面来论述创业实践的意义。李伟文认为，创业型人才是新的历史时期对人才培养的要求；对学生进行创业教育，培养具有创新、创造和创业能力的高素质人才，是当前中职学校的重要任务，是中国教育信息化、全球化背景下走向深化的必然趋势和根本职责。</w:t>
      </w:r>
    </w:p>
    <w:p w:rsidR="007A670F" w:rsidRDefault="00B83855">
      <w:pPr>
        <w:numPr>
          <w:ilvl w:val="0"/>
          <w:numId w:val="1"/>
        </w:numPr>
        <w:ind w:rightChars="-50" w:right="-120"/>
        <w:rPr>
          <w:rFonts w:ascii="宋体" w:hAnsi="宋体"/>
          <w:szCs w:val="21"/>
        </w:rPr>
      </w:pPr>
      <w:r>
        <w:rPr>
          <w:rFonts w:ascii="宋体" w:hAnsi="宋体" w:hint="eastAsia"/>
          <w:szCs w:val="21"/>
        </w:rPr>
        <w:t>关于创业实践的目标和内容</w:t>
      </w:r>
    </w:p>
    <w:p w:rsidR="007A670F" w:rsidRDefault="00B83855">
      <w:pPr>
        <w:ind w:rightChars="-50" w:right="-120" w:firstLineChars="200" w:firstLine="480"/>
        <w:rPr>
          <w:rFonts w:ascii="宋体" w:hAnsi="宋体"/>
          <w:szCs w:val="21"/>
        </w:rPr>
      </w:pPr>
      <w:r>
        <w:rPr>
          <w:rFonts w:ascii="宋体" w:hAnsi="宋体" w:hint="eastAsia"/>
          <w:szCs w:val="21"/>
        </w:rPr>
        <w:t>一般从培养创业意识、掌握创业知识、培养创业精神、提高创业能力、锤炼创业心理品质等方面展开论述。高庆指出，我国中职学生的创业实践主要应包括创业意识、创业心理素质、专业职业能力、经营能力、综合能力、创业知识结构等方面的内容。</w:t>
      </w:r>
    </w:p>
    <w:p w:rsidR="007A670F" w:rsidRDefault="00B83855">
      <w:pPr>
        <w:numPr>
          <w:ilvl w:val="0"/>
          <w:numId w:val="1"/>
        </w:numPr>
        <w:ind w:rightChars="-50" w:right="-120"/>
        <w:rPr>
          <w:rFonts w:ascii="宋体" w:hAnsi="宋体"/>
          <w:szCs w:val="21"/>
        </w:rPr>
      </w:pPr>
      <w:r>
        <w:rPr>
          <w:rFonts w:ascii="宋体" w:hAnsi="宋体" w:hint="eastAsia"/>
          <w:szCs w:val="21"/>
        </w:rPr>
        <w:t>关于创业实践的途径和模式</w:t>
      </w:r>
    </w:p>
    <w:p w:rsidR="007A670F" w:rsidRDefault="00B83855">
      <w:pPr>
        <w:ind w:rightChars="-50" w:right="-120" w:firstLineChars="200" w:firstLine="480"/>
        <w:rPr>
          <w:rFonts w:ascii="宋体" w:hAnsi="宋体"/>
          <w:szCs w:val="21"/>
        </w:rPr>
      </w:pPr>
      <w:proofErr w:type="gramStart"/>
      <w:r>
        <w:rPr>
          <w:rFonts w:ascii="宋体" w:hAnsi="宋体" w:hint="eastAsia"/>
          <w:szCs w:val="21"/>
        </w:rPr>
        <w:t>戴育滨</w:t>
      </w:r>
      <w:proofErr w:type="gramEnd"/>
      <w:r>
        <w:rPr>
          <w:rFonts w:ascii="宋体" w:hAnsi="宋体" w:hint="eastAsia"/>
          <w:szCs w:val="21"/>
        </w:rPr>
        <w:t>总结了我国中职学生创业实践的三种主要模式：一是以学生整体能力、素质提高为重点的创业实践；二是以提高学生的创业知识、创业技能为侧重点的创业实践；三是综合式的创业实践。</w:t>
      </w:r>
    </w:p>
    <w:p w:rsidR="007A670F" w:rsidRDefault="00B83855">
      <w:pPr>
        <w:numPr>
          <w:ilvl w:val="0"/>
          <w:numId w:val="1"/>
        </w:numPr>
        <w:ind w:rightChars="-50" w:right="-120"/>
        <w:rPr>
          <w:rFonts w:ascii="宋体" w:hAnsi="宋体"/>
          <w:szCs w:val="21"/>
        </w:rPr>
      </w:pPr>
      <w:r>
        <w:rPr>
          <w:rFonts w:ascii="宋体" w:hAnsi="宋体" w:hint="eastAsia"/>
          <w:szCs w:val="21"/>
        </w:rPr>
        <w:t>关于创业实践的现状与对策</w:t>
      </w:r>
    </w:p>
    <w:p w:rsidR="007A670F" w:rsidRDefault="00B83855">
      <w:pPr>
        <w:ind w:left="69" w:rightChars="-50" w:right="-120" w:firstLineChars="200" w:firstLine="480"/>
        <w:rPr>
          <w:rFonts w:ascii="宋体" w:hAnsi="宋体"/>
          <w:szCs w:val="21"/>
        </w:rPr>
      </w:pPr>
      <w:r>
        <w:rPr>
          <w:rFonts w:ascii="宋体" w:hAnsi="宋体" w:hint="eastAsia"/>
          <w:szCs w:val="21"/>
        </w:rPr>
        <w:t>李</w:t>
      </w:r>
      <w:proofErr w:type="gramStart"/>
      <w:r>
        <w:rPr>
          <w:rFonts w:ascii="宋体" w:hAnsi="宋体" w:hint="eastAsia"/>
          <w:szCs w:val="21"/>
        </w:rPr>
        <w:t>盛竹分析</w:t>
      </w:r>
      <w:proofErr w:type="gramEnd"/>
      <w:r>
        <w:rPr>
          <w:rFonts w:ascii="宋体" w:hAnsi="宋体" w:hint="eastAsia"/>
          <w:szCs w:val="21"/>
        </w:rPr>
        <w:t>了当今的中职教</w:t>
      </w:r>
      <w:proofErr w:type="gramStart"/>
      <w:r>
        <w:rPr>
          <w:rFonts w:ascii="宋体" w:hAnsi="宋体" w:hint="eastAsia"/>
          <w:szCs w:val="21"/>
        </w:rPr>
        <w:t>育模式</w:t>
      </w:r>
      <w:proofErr w:type="gramEnd"/>
      <w:r>
        <w:rPr>
          <w:rFonts w:ascii="宋体" w:hAnsi="宋体" w:hint="eastAsia"/>
          <w:szCs w:val="21"/>
        </w:rPr>
        <w:t>在教学方式、教学手段、教学内容等方面不能有效地培养学生的创业意识和创业能力，毕业生很难适应社会发展对人才的要求。开展创业教育，要使学生养成强烈的创业意识、坚强的创业意志、一定的创业经验、突出的创业技能，坚实的创业知识等；要创业必要的保障条件，主要是在师资力量、课程结构、教材建设、教学内容、创业基地、效果评估等方面要适应要求；注重各方的积极参与，创业实践要注意学校与社会教育与自我教育相结合。</w:t>
      </w:r>
    </w:p>
    <w:p w:rsidR="007A670F" w:rsidRDefault="00B83855">
      <w:pPr>
        <w:pStyle w:val="2"/>
        <w:spacing w:before="0" w:after="0" w:line="520" w:lineRule="exact"/>
      </w:pPr>
      <w:r>
        <w:rPr>
          <w:rFonts w:hint="eastAsia"/>
        </w:rPr>
        <w:t>2</w:t>
      </w:r>
      <w:r>
        <w:rPr>
          <w:rFonts w:hint="eastAsia"/>
        </w:rPr>
        <w:t>、国外研究综述</w:t>
      </w:r>
    </w:p>
    <w:p w:rsidR="007A670F" w:rsidRDefault="00B83855">
      <w:pPr>
        <w:ind w:rightChars="-50" w:right="-120" w:firstLineChars="200" w:firstLine="480"/>
        <w:rPr>
          <w:rFonts w:ascii="宋体" w:hAnsi="宋体"/>
          <w:szCs w:val="21"/>
        </w:rPr>
      </w:pPr>
      <w:r>
        <w:rPr>
          <w:rFonts w:ascii="宋体" w:hAnsi="宋体" w:hint="eastAsia"/>
          <w:szCs w:val="21"/>
        </w:rPr>
        <w:t>杰</w:t>
      </w:r>
      <w:proofErr w:type="gramStart"/>
      <w:r>
        <w:rPr>
          <w:rFonts w:ascii="宋体" w:hAnsi="宋体" w:hint="eastAsia"/>
          <w:szCs w:val="21"/>
        </w:rPr>
        <w:t>弗</w:t>
      </w:r>
      <w:proofErr w:type="gramEnd"/>
      <w:r>
        <w:rPr>
          <w:rFonts w:ascii="宋体" w:hAnsi="宋体" w:hint="eastAsia"/>
          <w:szCs w:val="21"/>
        </w:rPr>
        <w:t>里.A.蒂蒙斯（Jeffry A. Timmons）提出了两种不同的创业实践模式，即：通过设立专门的创业系和创业学院进行专业的创业教育的“一体化模式”和学术性教学与</w:t>
      </w:r>
      <w:r>
        <w:rPr>
          <w:rFonts w:ascii="宋体" w:hAnsi="宋体" w:hint="eastAsia"/>
          <w:szCs w:val="21"/>
        </w:rPr>
        <w:lastRenderedPageBreak/>
        <w:t>创业教育相结合的“复合型模式”</w:t>
      </w:r>
      <w:r w:rsidR="006C04F8">
        <w:rPr>
          <w:rFonts w:ascii="宋体" w:hAnsi="宋体" w:hint="eastAsia"/>
          <w:szCs w:val="21"/>
        </w:rPr>
        <w:t>。</w:t>
      </w:r>
      <w:r>
        <w:rPr>
          <w:rFonts w:ascii="宋体" w:hAnsi="宋体" w:hint="eastAsia"/>
          <w:szCs w:val="21"/>
        </w:rPr>
        <w:t>柯林·博尔在提出了“创业教育”的概念，他强调说：未来的人都应学习和掌握三本“教育护照”，强调了学生除了应该获得“学术性的” 和“职业性的”毕业证书以外，还必须有证明其事业心和开拓能力的“第三本护照”。</w:t>
      </w:r>
    </w:p>
    <w:p w:rsidR="007A670F" w:rsidRDefault="00B83855">
      <w:pPr>
        <w:ind w:rightChars="-50" w:right="-120" w:firstLineChars="200" w:firstLine="480"/>
        <w:rPr>
          <w:rFonts w:ascii="宋体" w:hAnsi="宋体"/>
          <w:szCs w:val="21"/>
        </w:rPr>
      </w:pPr>
      <w:r>
        <w:rPr>
          <w:rFonts w:ascii="宋体" w:hAnsi="宋体" w:hint="eastAsia"/>
          <w:szCs w:val="21"/>
        </w:rPr>
        <w:t>国外</w:t>
      </w:r>
      <w:r w:rsidR="006C04F8">
        <w:rPr>
          <w:rFonts w:ascii="宋体" w:hAnsi="宋体" w:hint="eastAsia"/>
          <w:szCs w:val="21"/>
        </w:rPr>
        <w:t>有</w:t>
      </w:r>
      <w:r>
        <w:rPr>
          <w:rFonts w:ascii="宋体" w:hAnsi="宋体" w:hint="eastAsia"/>
          <w:szCs w:val="21"/>
        </w:rPr>
        <w:t>专家</w:t>
      </w:r>
      <w:r w:rsidR="006C04F8">
        <w:rPr>
          <w:rFonts w:ascii="宋体" w:hAnsi="宋体" w:hint="eastAsia"/>
          <w:szCs w:val="21"/>
        </w:rPr>
        <w:t>研究了创业活动的影响因素，</w:t>
      </w:r>
      <w:r>
        <w:rPr>
          <w:rFonts w:ascii="宋体" w:hAnsi="宋体" w:hint="eastAsia"/>
          <w:szCs w:val="21"/>
        </w:rPr>
        <w:t>马克</w:t>
      </w:r>
      <w:r w:rsidR="006C04F8">
        <w:rPr>
          <w:rFonts w:ascii="宋体" w:hAnsi="宋体" w:hint="eastAsia"/>
          <w:szCs w:val="21"/>
        </w:rPr>
        <w:t>思·韦伯从社会学的角度强调了社会文化对实践的影响。</w:t>
      </w:r>
      <w:r>
        <w:rPr>
          <w:rFonts w:ascii="宋体" w:hAnsi="宋体" w:hint="eastAsia"/>
          <w:szCs w:val="21"/>
        </w:rPr>
        <w:t xml:space="preserve">近年来的研究，则进一步把创业的影响因素区分为社会因素和个人因素，并进一步把社会影响因素区分为文化、政治、经济、历史等各种因素，把个人因素区分为了个人能力及家庭环境等多方面的因素。  </w:t>
      </w:r>
    </w:p>
    <w:p w:rsidR="007A670F" w:rsidRDefault="00B83855">
      <w:pPr>
        <w:pStyle w:val="2"/>
        <w:spacing w:before="0" w:after="0" w:line="520" w:lineRule="exact"/>
      </w:pPr>
      <w:r>
        <w:rPr>
          <w:rFonts w:hint="eastAsia"/>
        </w:rPr>
        <w:t>3</w:t>
      </w:r>
      <w:r>
        <w:rPr>
          <w:rFonts w:hint="eastAsia"/>
        </w:rPr>
        <w:t>、对目前研究的述评</w:t>
      </w:r>
    </w:p>
    <w:p w:rsidR="007A670F" w:rsidRDefault="00B83855">
      <w:pPr>
        <w:ind w:rightChars="-50" w:right="-120" w:firstLineChars="200" w:firstLine="480"/>
        <w:rPr>
          <w:rFonts w:ascii="宋体" w:hAnsi="宋体"/>
          <w:szCs w:val="21"/>
        </w:rPr>
      </w:pPr>
      <w:r>
        <w:rPr>
          <w:rFonts w:ascii="宋体" w:hAnsi="宋体" w:hint="eastAsia"/>
          <w:szCs w:val="21"/>
        </w:rPr>
        <w:t>应</w:t>
      </w:r>
      <w:r w:rsidR="006C04F8">
        <w:rPr>
          <w:rFonts w:ascii="宋体" w:hAnsi="宋体" w:hint="eastAsia"/>
          <w:szCs w:val="21"/>
        </w:rPr>
        <w:t>该说</w:t>
      </w:r>
      <w:r>
        <w:rPr>
          <w:rFonts w:ascii="宋体" w:hAnsi="宋体" w:hint="eastAsia"/>
          <w:szCs w:val="21"/>
        </w:rPr>
        <w:t>这些研究为我们进行中职学校创业实践活动研究提供了重要的基础，也对广大中职学校的创业教育具有重要的指导价值。但这些研究也存在一定的不足，主要是：第一，我国创业实践的研究主要集中与大学生的创业教育，对中职学校的创业教育探讨较少，尚未形成中职学校创业教育的理论。第二，我国创业教育及其研究还处于起步阶段，创业教育研究的主题和内容，主要还是对创业教育现状和意义进行论述，且大多停留在表层的分析和阐述，而对于究竟如何进行创业教育，缺少实证研究，缺乏具有可操作性的有效方法和建议。</w:t>
      </w:r>
    </w:p>
    <w:p w:rsidR="007A670F" w:rsidRDefault="00B83855">
      <w:pPr>
        <w:pStyle w:val="1"/>
        <w:numPr>
          <w:ilvl w:val="0"/>
          <w:numId w:val="2"/>
        </w:numPr>
        <w:spacing w:before="0" w:after="0" w:line="520" w:lineRule="exact"/>
      </w:pPr>
      <w:r>
        <w:rPr>
          <w:rFonts w:hint="eastAsia"/>
        </w:rPr>
        <w:t>本课题研究的价值</w:t>
      </w:r>
    </w:p>
    <w:p w:rsidR="007A670F" w:rsidRDefault="00B83855">
      <w:pPr>
        <w:pStyle w:val="2"/>
        <w:numPr>
          <w:ilvl w:val="0"/>
          <w:numId w:val="3"/>
        </w:numPr>
        <w:spacing w:before="0" w:after="0" w:line="520" w:lineRule="exact"/>
      </w:pPr>
      <w:r>
        <w:rPr>
          <w:rFonts w:hint="eastAsia"/>
        </w:rPr>
        <w:t>有利于优化“快取快递”项目的实施</w:t>
      </w:r>
    </w:p>
    <w:p w:rsidR="007A670F" w:rsidRDefault="00B83855">
      <w:pPr>
        <w:ind w:leftChars="-3" w:left="-7" w:firstLineChars="150" w:firstLine="360"/>
      </w:pPr>
      <w:r>
        <w:rPr>
          <w:rFonts w:hint="eastAsia"/>
        </w:rPr>
        <w:t>通过本课题的研究，可以重新梳理“快取快递”项目在运营过程中遇到的问题和困难，包括快递运转流程、问题件与滞留件处理、在库快件管理、快递签收凭证等。通过梳理问题，分析原因，提出对策，有利于优化本项目的实施过程。</w:t>
      </w:r>
    </w:p>
    <w:p w:rsidR="007A670F" w:rsidRDefault="00B83855">
      <w:pPr>
        <w:pStyle w:val="2"/>
        <w:numPr>
          <w:ilvl w:val="0"/>
          <w:numId w:val="3"/>
        </w:numPr>
        <w:spacing w:before="0" w:after="0" w:line="520" w:lineRule="exact"/>
      </w:pPr>
      <w:r>
        <w:rPr>
          <w:rFonts w:hint="eastAsia"/>
        </w:rPr>
        <w:t>有利于提升中职学生的创业意识和创业素养</w:t>
      </w:r>
    </w:p>
    <w:p w:rsidR="007A670F" w:rsidRDefault="00B83855">
      <w:pPr>
        <w:ind w:firstLineChars="200" w:firstLine="480"/>
      </w:pPr>
      <w:r>
        <w:rPr>
          <w:rFonts w:hint="eastAsia"/>
        </w:rPr>
        <w:t>从中职学生现状来看，中职学生对自身职业生涯规划关注较少，对自身的创业意识和创业素养的关注更少。从学校的现状来看，对学生创业意识和创业素养的培养方式多为课程教学，而课堂教学多数为理论填鸭式教育，缺少理论与实践的结合。通过对学生创业实践的研究，可以更好的帮助教师摆脱填鸭式的理论教学，指导学生从做中学，有利于提升中职学生的创业意识和创业素养。</w:t>
      </w:r>
    </w:p>
    <w:p w:rsidR="007A670F" w:rsidRDefault="00B83855">
      <w:pPr>
        <w:pStyle w:val="2"/>
        <w:numPr>
          <w:ilvl w:val="0"/>
          <w:numId w:val="3"/>
        </w:numPr>
        <w:spacing w:before="0" w:after="0" w:line="520" w:lineRule="exact"/>
      </w:pPr>
      <w:r>
        <w:rPr>
          <w:rFonts w:hint="eastAsia"/>
        </w:rPr>
        <w:lastRenderedPageBreak/>
        <w:t>有利于教师提升创业教育的经验</w:t>
      </w:r>
    </w:p>
    <w:p w:rsidR="007A670F" w:rsidRDefault="00B83855">
      <w:r>
        <w:rPr>
          <w:rFonts w:hint="eastAsia"/>
        </w:rPr>
        <w:t xml:space="preserve">    2015</w:t>
      </w:r>
      <w:r>
        <w:rPr>
          <w:rFonts w:hint="eastAsia"/>
        </w:rPr>
        <w:t>年国务院发布</w:t>
      </w:r>
      <w:r>
        <w:rPr>
          <w:rFonts w:ascii="宋体" w:hAnsi="宋体" w:hint="eastAsia"/>
          <w:szCs w:val="21"/>
        </w:rPr>
        <w:t>《关于大力推进大众创业万众创新若干措施的意见》前，中职教师对于创业教育的关注较少。政策发布之后，中职学校和教师开始重视创业教育。但是由于缺少经验，多数创业教育在摸着石头过河。教师在指导学生创业实践过程中有许多可取之处和问题，通过本课题对创业教育的经验进行总结，有利于教师提升创业教育的经验。</w:t>
      </w:r>
    </w:p>
    <w:p w:rsidR="007A670F" w:rsidRDefault="00B83855">
      <w:pPr>
        <w:pStyle w:val="2"/>
        <w:keepLines w:val="0"/>
        <w:numPr>
          <w:ilvl w:val="0"/>
          <w:numId w:val="3"/>
        </w:numPr>
        <w:spacing w:before="0" w:after="0" w:line="520" w:lineRule="exact"/>
      </w:pPr>
      <w:r>
        <w:rPr>
          <w:rFonts w:hint="eastAsia"/>
        </w:rPr>
        <w:t>为其他创业实践项目提供借鉴</w:t>
      </w:r>
    </w:p>
    <w:p w:rsidR="007A670F" w:rsidRDefault="00B83855">
      <w:pPr>
        <w:ind w:leftChars="-3" w:left="-7" w:firstLineChars="200" w:firstLine="480"/>
      </w:pPr>
      <w:r>
        <w:rPr>
          <w:rFonts w:hint="eastAsia"/>
        </w:rPr>
        <w:t>中职学校专业门类较多，可以开展创业实践的项目数量也很多。如果众多创业实践项目都摸着石头过河，无疑会造成资源的浪费。众多的创业实践教育中往往有一些具有共同的规律特点，掌握这些规律特点有利于更好的帮助学生参与创业实践。通过本课题的研究，希望能为我校其他的创业实践项目提供一定的借鉴意义。</w:t>
      </w:r>
    </w:p>
    <w:p w:rsidR="007A670F" w:rsidRDefault="00B83855">
      <w:pPr>
        <w:pStyle w:val="1"/>
        <w:spacing w:before="0" w:after="0" w:line="520" w:lineRule="exact"/>
      </w:pPr>
      <w:r>
        <w:rPr>
          <w:rFonts w:hint="eastAsia"/>
        </w:rPr>
        <w:t>五、理论依据</w:t>
      </w:r>
    </w:p>
    <w:p w:rsidR="007A670F" w:rsidRDefault="00B83855">
      <w:pPr>
        <w:ind w:firstLineChars="200" w:firstLine="480"/>
      </w:pPr>
      <w:r>
        <w:rPr>
          <w:rFonts w:hint="eastAsia"/>
        </w:rPr>
        <w:t>创业活动是一项实践性非常强的活动，参加创业实践的学生需要在行动过程中不断总结提升，方能提高自己的创业素养。作为创业教育的一部分，创业实践不能仅盲目行动，也需要教师授予学生相关创业理论知识，使其真正做到理实一体化。对中职学生创业实践有帮助的理论主要有两点：</w:t>
      </w:r>
    </w:p>
    <w:p w:rsidR="007A670F" w:rsidRDefault="00B83855">
      <w:pPr>
        <w:pStyle w:val="2"/>
        <w:spacing w:before="0" w:after="0" w:line="520" w:lineRule="exact"/>
        <w:rPr>
          <w:rFonts w:ascii="宋体" w:hAnsi="宋体"/>
          <w:szCs w:val="21"/>
        </w:rPr>
      </w:pPr>
      <w:r>
        <w:t>1</w:t>
      </w:r>
      <w:r>
        <w:rPr>
          <w:rFonts w:hint="eastAsia"/>
        </w:rPr>
        <w:t>.</w:t>
      </w:r>
      <w:r>
        <w:rPr>
          <w:rFonts w:hint="eastAsia"/>
        </w:rPr>
        <w:t>创业动机理论</w:t>
      </w:r>
    </w:p>
    <w:p w:rsidR="007A670F" w:rsidRDefault="00B83855">
      <w:pPr>
        <w:ind w:firstLineChars="200" w:firstLine="480"/>
      </w:pPr>
      <w:r>
        <w:rPr>
          <w:rFonts w:hint="eastAsia"/>
        </w:rPr>
        <w:t>创业动机是个体在环境的影响下，将自己的创业意向付诸于具体行动的一种特殊心理状态，是激发、维持、调节人们从事创业活动，并引导创业活动朝向某一目标的内部心理过程或内在动力，是环境影响与创业者个性特点共同作用的产物。本课题将运用创业动机理论来剖析中职学生创业动机及其影响因素，从而能有针对性地提出促进中职学生创业实践的对策和建议。</w:t>
      </w:r>
    </w:p>
    <w:p w:rsidR="007A670F" w:rsidRDefault="00B83855">
      <w:pPr>
        <w:pStyle w:val="2"/>
        <w:spacing w:before="0" w:after="0" w:line="520" w:lineRule="exact"/>
      </w:pPr>
      <w:r>
        <w:rPr>
          <w:rFonts w:hint="eastAsia"/>
        </w:rPr>
        <w:t xml:space="preserve">2. </w:t>
      </w:r>
      <w:r>
        <w:rPr>
          <w:rFonts w:hint="eastAsia"/>
        </w:rPr>
        <w:t>创业风险理论</w:t>
      </w:r>
    </w:p>
    <w:p w:rsidR="007A670F" w:rsidRDefault="00B83855">
      <w:pPr>
        <w:ind w:firstLineChars="200" w:firstLine="480"/>
      </w:pPr>
      <w:r>
        <w:rPr>
          <w:rFonts w:hint="eastAsia"/>
        </w:rPr>
        <w:t>创业企业面临战略、技术、市场、融资、管理、法律、人力资源等多方面的风险。创业面临的风险简单概括为外部环境风险、市场风险和资金风险三类。本课题将运用创业风险理论来研究中职学生创业过程中所存在的创业风险，努力提升中职学生创业</w:t>
      </w:r>
      <w:r>
        <w:rPr>
          <w:rFonts w:hint="eastAsia"/>
        </w:rPr>
        <w:lastRenderedPageBreak/>
        <w:t>的成功率。</w:t>
      </w:r>
    </w:p>
    <w:p w:rsidR="007A670F" w:rsidRDefault="00B83855">
      <w:pPr>
        <w:pStyle w:val="1"/>
        <w:spacing w:before="0" w:after="0" w:line="520" w:lineRule="exact"/>
      </w:pPr>
      <w:r>
        <w:rPr>
          <w:rFonts w:hint="eastAsia"/>
        </w:rPr>
        <w:t>六、研究的目标、内容</w:t>
      </w:r>
    </w:p>
    <w:p w:rsidR="007A670F" w:rsidRDefault="00B83855">
      <w:pPr>
        <w:pStyle w:val="2"/>
        <w:spacing w:before="0" w:after="0" w:line="520" w:lineRule="exact"/>
      </w:pPr>
      <w:r>
        <w:t>1</w:t>
      </w:r>
      <w:r>
        <w:rPr>
          <w:rFonts w:hint="eastAsia"/>
        </w:rPr>
        <w:t>、研究目标</w:t>
      </w:r>
    </w:p>
    <w:p w:rsidR="007A670F" w:rsidRDefault="00B83855">
      <w:r>
        <w:rPr>
          <w:rFonts w:hint="eastAsia"/>
        </w:rPr>
        <w:t>（</w:t>
      </w:r>
      <w:r>
        <w:rPr>
          <w:rFonts w:hint="eastAsia"/>
        </w:rPr>
        <w:t>1</w:t>
      </w:r>
      <w:r w:rsidR="00BF6A86">
        <w:rPr>
          <w:rFonts w:hint="eastAsia"/>
        </w:rPr>
        <w:t>）项目操作层面：对项目流程进行完善和优化</w:t>
      </w:r>
    </w:p>
    <w:p w:rsidR="007A670F" w:rsidRDefault="00B83855">
      <w:pPr>
        <w:ind w:firstLineChars="200" w:firstLine="480"/>
      </w:pPr>
      <w:r>
        <w:rPr>
          <w:rFonts w:hint="eastAsia"/>
        </w:rPr>
        <w:t>通过本课题的研究，分析我校“快取快递”创业实践项目在运营过程中快递进出库流程、问题件处理、快递员沟通、客户关系等方面出现的问题，以期能改善</w:t>
      </w:r>
      <w:proofErr w:type="gramStart"/>
      <w:r>
        <w:rPr>
          <w:rFonts w:hint="eastAsia"/>
        </w:rPr>
        <w:t>该创业</w:t>
      </w:r>
      <w:proofErr w:type="gramEnd"/>
      <w:r>
        <w:rPr>
          <w:rFonts w:hint="eastAsia"/>
        </w:rPr>
        <w:t>项目的运营管理，让学生参与优化过程，以提升他们的创业素养和企业管理素养。</w:t>
      </w:r>
    </w:p>
    <w:p w:rsidR="00BF6A86" w:rsidRDefault="00BF6A86" w:rsidP="00BF6A86">
      <w:r>
        <w:rPr>
          <w:rFonts w:hint="eastAsia"/>
        </w:rPr>
        <w:t>（</w:t>
      </w:r>
      <w:r w:rsidR="00666302">
        <w:rPr>
          <w:rFonts w:hint="eastAsia"/>
        </w:rPr>
        <w:t>2</w:t>
      </w:r>
      <w:r>
        <w:rPr>
          <w:rFonts w:hint="eastAsia"/>
        </w:rPr>
        <w:t>）学生创业团队层面：</w:t>
      </w:r>
      <w:r w:rsidR="00666302">
        <w:rPr>
          <w:rFonts w:hint="eastAsia"/>
        </w:rPr>
        <w:t>提升学生的创业水平和创业素养</w:t>
      </w:r>
    </w:p>
    <w:p w:rsidR="00666302" w:rsidRPr="00666302" w:rsidRDefault="00666302" w:rsidP="00BF6A86">
      <w:r>
        <w:rPr>
          <w:rFonts w:hint="eastAsia"/>
        </w:rPr>
        <w:t xml:space="preserve">    </w:t>
      </w:r>
      <w:r>
        <w:rPr>
          <w:rFonts w:hint="eastAsia"/>
        </w:rPr>
        <w:t>学生在“快取快递”的创业实践活动中如果仅从事快递出入库、快递员对接等常规工作，则他们与普通操作工无异，谈不上创业素养的提升。在本项目中，快递站的运营策划、沟通、问题处理、决策等管理工作全部交由学生进行，以此来提升他们的管理能力。通过本课题的研究，可以深入挖掘项目实施过程中的管理细节，如企业文化建设、制度建设、绩效考核</w:t>
      </w:r>
      <w:r w:rsidR="00803247">
        <w:rPr>
          <w:rFonts w:hint="eastAsia"/>
        </w:rPr>
        <w:t>等，从而全面提升学生的创业水平和创业素养。</w:t>
      </w:r>
    </w:p>
    <w:p w:rsidR="007A670F" w:rsidRDefault="00B83855">
      <w:r>
        <w:rPr>
          <w:rFonts w:hint="eastAsia"/>
        </w:rPr>
        <w:t>（</w:t>
      </w:r>
      <w:r w:rsidR="00666302">
        <w:rPr>
          <w:rFonts w:hint="eastAsia"/>
        </w:rPr>
        <w:t>3</w:t>
      </w:r>
      <w:r>
        <w:rPr>
          <w:rFonts w:hint="eastAsia"/>
        </w:rPr>
        <w:t>）</w:t>
      </w:r>
      <w:r w:rsidR="00BF6A86">
        <w:rPr>
          <w:rFonts w:hint="eastAsia"/>
        </w:rPr>
        <w:t>指导教师层面：对创业教育经验进行总结和提升</w:t>
      </w:r>
    </w:p>
    <w:p w:rsidR="007A670F" w:rsidRDefault="00B83855">
      <w:r>
        <w:rPr>
          <w:rFonts w:hint="eastAsia"/>
        </w:rPr>
        <w:t xml:space="preserve">    </w:t>
      </w:r>
      <w:r>
        <w:rPr>
          <w:rFonts w:hint="eastAsia"/>
        </w:rPr>
        <w:t>通过本课题的研究，分析教师指导“快取快递”创业实践项目过程中的团队建设、评价体系、学生激励等的现状，分析问题，改进措施，以期能更好的将此项目开展下去，同时也对其他同类项目的开展提供一定的借鉴。</w:t>
      </w:r>
    </w:p>
    <w:p w:rsidR="007A670F" w:rsidRDefault="00B83855">
      <w:pPr>
        <w:pStyle w:val="2"/>
        <w:spacing w:before="0" w:after="0" w:line="520" w:lineRule="exact"/>
      </w:pPr>
      <w:r>
        <w:rPr>
          <w:rFonts w:hint="eastAsia"/>
        </w:rPr>
        <w:t>2</w:t>
      </w:r>
      <w:r>
        <w:rPr>
          <w:rFonts w:hint="eastAsia"/>
        </w:rPr>
        <w:t>、研究内容</w:t>
      </w:r>
    </w:p>
    <w:p w:rsidR="007A670F" w:rsidRDefault="00B83855">
      <w:r>
        <w:rPr>
          <w:rFonts w:hint="eastAsia"/>
        </w:rPr>
        <w:t>（</w:t>
      </w:r>
      <w:r>
        <w:rPr>
          <w:rFonts w:hint="eastAsia"/>
        </w:rPr>
        <w:t>1</w:t>
      </w:r>
      <w:r w:rsidR="00BE035C">
        <w:rPr>
          <w:rFonts w:hint="eastAsia"/>
        </w:rPr>
        <w:t>）“快取快递”运营层面操作流程优化</w:t>
      </w:r>
    </w:p>
    <w:p w:rsidR="00BE035C" w:rsidRDefault="00BE035C">
      <w:r>
        <w:rPr>
          <w:rFonts w:hint="eastAsia"/>
        </w:rPr>
        <w:t xml:space="preserve">    </w:t>
      </w:r>
      <w:r w:rsidR="007669B2">
        <w:rPr>
          <w:rFonts w:hint="eastAsia"/>
        </w:rPr>
        <w:t>在“快取快递”的运营过程中，存在着一些问题尚需研究解决，如滞留件或校外误投件、取件凭证、出入库准确率和效率等，本课题的研究内容之一便是以仔细盘查快递站</w:t>
      </w:r>
      <w:proofErr w:type="gramStart"/>
      <w:r w:rsidR="007669B2">
        <w:rPr>
          <w:rFonts w:hint="eastAsia"/>
        </w:rPr>
        <w:t>从接件到</w:t>
      </w:r>
      <w:proofErr w:type="gramEnd"/>
      <w:r w:rsidR="007669B2">
        <w:rPr>
          <w:rFonts w:hint="eastAsia"/>
        </w:rPr>
        <w:t>发件到库存管理中存在的问题，分析出现问题的原因并提出解决策略。</w:t>
      </w:r>
    </w:p>
    <w:p w:rsidR="007A670F" w:rsidRDefault="00B83855">
      <w:r>
        <w:rPr>
          <w:rFonts w:hint="eastAsia"/>
        </w:rPr>
        <w:t>（</w:t>
      </w:r>
      <w:r>
        <w:rPr>
          <w:rFonts w:hint="eastAsia"/>
        </w:rPr>
        <w:t>2</w:t>
      </w:r>
      <w:r w:rsidR="00BE035C">
        <w:rPr>
          <w:rFonts w:hint="eastAsia"/>
        </w:rPr>
        <w:t>）“快取快递”学生创业团队建设与创业素养提升</w:t>
      </w:r>
    </w:p>
    <w:p w:rsidR="00070012" w:rsidRDefault="00070012">
      <w:r>
        <w:rPr>
          <w:rFonts w:hint="eastAsia"/>
        </w:rPr>
        <w:t xml:space="preserve">    </w:t>
      </w:r>
      <w:r>
        <w:rPr>
          <w:rFonts w:hint="eastAsia"/>
        </w:rPr>
        <w:t>仅</w:t>
      </w:r>
      <w:proofErr w:type="gramStart"/>
      <w:r>
        <w:rPr>
          <w:rFonts w:hint="eastAsia"/>
        </w:rPr>
        <w:t>就操作</w:t>
      </w:r>
      <w:proofErr w:type="gramEnd"/>
      <w:r>
        <w:rPr>
          <w:rFonts w:hint="eastAsia"/>
        </w:rPr>
        <w:t>层面来说，学生在“快取快递”的工作是简单的，仅需做好与快递员交接、</w:t>
      </w:r>
      <w:proofErr w:type="gramStart"/>
      <w:r>
        <w:rPr>
          <w:rFonts w:hint="eastAsia"/>
        </w:rPr>
        <w:t>入库扫码登记</w:t>
      </w:r>
      <w:proofErr w:type="gramEnd"/>
      <w:r>
        <w:rPr>
          <w:rFonts w:hint="eastAsia"/>
        </w:rPr>
        <w:t>、联系电话录入、出库</w:t>
      </w:r>
      <w:proofErr w:type="gramStart"/>
      <w:r>
        <w:rPr>
          <w:rFonts w:hint="eastAsia"/>
        </w:rPr>
        <w:t>扫码登记</w:t>
      </w:r>
      <w:proofErr w:type="gramEnd"/>
      <w:r>
        <w:rPr>
          <w:rFonts w:hint="eastAsia"/>
        </w:rPr>
        <w:t>等机械工作。可是如果学生</w:t>
      </w:r>
      <w:proofErr w:type="gramStart"/>
      <w:r>
        <w:rPr>
          <w:rFonts w:hint="eastAsia"/>
        </w:rPr>
        <w:t>仅</w:t>
      </w:r>
      <w:r w:rsidR="00F85BC7">
        <w:rPr>
          <w:rFonts w:hint="eastAsia"/>
        </w:rPr>
        <w:t>关注</w:t>
      </w:r>
      <w:proofErr w:type="gramEnd"/>
      <w:r w:rsidR="00F85BC7">
        <w:rPr>
          <w:rFonts w:hint="eastAsia"/>
        </w:rPr>
        <w:t>这些机械工作，那么成立“快取快递”的意义也就不大了。本课题的研究重点内容是</w:t>
      </w:r>
      <w:r w:rsidR="0087330A">
        <w:rPr>
          <w:rFonts w:hint="eastAsia"/>
        </w:rPr>
        <w:lastRenderedPageBreak/>
        <w:t>分析“快取快递”项目可以在哪些方面促进学生创业素养的提升。除了日常操作，也可以让学生分析“快取快递”在团队建设、企业文化、企业制度、利润分配、绩效考核等方面的问题，引导以管理者的角度形成思考，</w:t>
      </w:r>
      <w:r w:rsidR="00F85BC7">
        <w:rPr>
          <w:rFonts w:hint="eastAsia"/>
        </w:rPr>
        <w:t>使学生能将理论知识运用到创业实践中，提升解决问题的能力，提升学生的创业素养。</w:t>
      </w:r>
    </w:p>
    <w:p w:rsidR="007A670F" w:rsidRDefault="00B83855">
      <w:r>
        <w:rPr>
          <w:rFonts w:hint="eastAsia"/>
        </w:rPr>
        <w:t>（</w:t>
      </w:r>
      <w:r>
        <w:rPr>
          <w:rFonts w:hint="eastAsia"/>
        </w:rPr>
        <w:t>3</w:t>
      </w:r>
      <w:r w:rsidR="00BE035C">
        <w:rPr>
          <w:rFonts w:hint="eastAsia"/>
        </w:rPr>
        <w:t>）“快取快递”指导教师经验总结和提升</w:t>
      </w:r>
    </w:p>
    <w:p w:rsidR="00A60922" w:rsidRDefault="00A60922">
      <w:r>
        <w:rPr>
          <w:rFonts w:hint="eastAsia"/>
        </w:rPr>
        <w:t xml:space="preserve">    </w:t>
      </w:r>
      <w:r>
        <w:rPr>
          <w:rFonts w:hint="eastAsia"/>
        </w:rPr>
        <w:t>本课题也将分析指导教师在中职学生校内创业实践指导工作中遇到的问题，分析原因，提出对策。这样做可以为今后的辅导工作积累经验，也可以为中职学校的其他校内创业实践活动提供一定的借鉴。</w:t>
      </w:r>
    </w:p>
    <w:p w:rsidR="007A670F" w:rsidRDefault="00B83855">
      <w:pPr>
        <w:pStyle w:val="1"/>
        <w:spacing w:before="0" w:after="0" w:line="520" w:lineRule="exact"/>
      </w:pPr>
      <w:r>
        <w:rPr>
          <w:rFonts w:hint="eastAsia"/>
        </w:rPr>
        <w:t>七、研究的思路、过程与方法研究思路</w:t>
      </w:r>
      <w:r w:rsidR="00A74683">
        <w:rPr>
          <w:rFonts w:hint="eastAsia"/>
        </w:rPr>
        <w:t>、可能的创业与不足</w:t>
      </w:r>
    </w:p>
    <w:p w:rsidR="007A670F" w:rsidRDefault="00B83855">
      <w:pPr>
        <w:ind w:firstLineChars="200" w:firstLine="480"/>
      </w:pPr>
      <w:r>
        <w:rPr>
          <w:rFonts w:hint="eastAsia"/>
        </w:rPr>
        <w:t>本课题的研究做到理论与实践相结合，首先通过查找大量文献，研究相关政策文件，明确中职学生创业实践的价值及具体内容，确定中职学生参与创业实践研究的理论依据及实施途径。在此基础上，通过对昆山花桥国际商务城中等专业学校“快取快递”创业项目的实证研究，分析目前中</w:t>
      </w:r>
      <w:proofErr w:type="gramStart"/>
      <w:r>
        <w:rPr>
          <w:rFonts w:hint="eastAsia"/>
        </w:rPr>
        <w:t>职生参与</w:t>
      </w:r>
      <w:proofErr w:type="gramEnd"/>
      <w:r>
        <w:rPr>
          <w:rFonts w:hint="eastAsia"/>
        </w:rPr>
        <w:t>创业实践的现状与问题，在分析的基础上提出改进对策，为中职学校更好的扶持学生开展创业实践提供有价值的参考。</w:t>
      </w:r>
    </w:p>
    <w:p w:rsidR="007A670F" w:rsidRDefault="00B83855">
      <w:pPr>
        <w:pStyle w:val="2"/>
        <w:spacing w:before="0" w:after="0" w:line="520" w:lineRule="exact"/>
      </w:pPr>
      <w:r>
        <w:rPr>
          <w:rFonts w:hint="eastAsia"/>
        </w:rPr>
        <w:t>1</w:t>
      </w:r>
      <w:r>
        <w:rPr>
          <w:rFonts w:hint="eastAsia"/>
        </w:rPr>
        <w:t>、研究过程</w:t>
      </w:r>
      <w:r>
        <w:rPr>
          <w:rFonts w:hint="eastAsia"/>
        </w:rPr>
        <w:t xml:space="preserve"> </w:t>
      </w:r>
    </w:p>
    <w:p w:rsidR="007A670F" w:rsidRDefault="00B83855">
      <w:pPr>
        <w:spacing w:line="360" w:lineRule="exact"/>
        <w:ind w:rightChars="-51" w:right="-122"/>
        <w:rPr>
          <w:rFonts w:ascii="宋体" w:hAnsi="宋体"/>
          <w:szCs w:val="21"/>
        </w:rPr>
      </w:pPr>
      <w:r>
        <w:rPr>
          <w:rFonts w:ascii="宋体" w:hAnsi="宋体" w:hint="eastAsia"/>
          <w:szCs w:val="21"/>
        </w:rPr>
        <w:t>第一阶段：前期准备阶段</w:t>
      </w:r>
    </w:p>
    <w:tbl>
      <w:tblPr>
        <w:tblpPr w:leftFromText="180" w:rightFromText="180" w:vertAnchor="text" w:horzAnchor="margin" w:tblpY="282"/>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3685"/>
        <w:gridCol w:w="1134"/>
        <w:gridCol w:w="2410"/>
      </w:tblGrid>
      <w:tr w:rsidR="007A670F">
        <w:trPr>
          <w:trHeight w:val="306"/>
        </w:trPr>
        <w:tc>
          <w:tcPr>
            <w:tcW w:w="2093"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ind w:rightChars="-51" w:right="-122"/>
              <w:jc w:val="center"/>
              <w:rPr>
                <w:rFonts w:ascii="宋体" w:hAnsi="宋体"/>
              </w:rPr>
            </w:pPr>
            <w:r>
              <w:rPr>
                <w:rFonts w:ascii="宋体" w:hAnsi="宋体"/>
              </w:rPr>
              <w:t>时间</w:t>
            </w:r>
          </w:p>
        </w:tc>
        <w:tc>
          <w:tcPr>
            <w:tcW w:w="3685"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ind w:rightChars="-51" w:right="-122"/>
              <w:jc w:val="center"/>
              <w:rPr>
                <w:rFonts w:ascii="宋体" w:hAnsi="宋体"/>
              </w:rPr>
            </w:pPr>
            <w:r>
              <w:rPr>
                <w:rFonts w:ascii="宋体" w:hAnsi="宋体"/>
              </w:rPr>
              <w:t>研究工作的主题及内容</w:t>
            </w:r>
          </w:p>
        </w:tc>
        <w:tc>
          <w:tcPr>
            <w:tcW w:w="1134"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ind w:rightChars="-51" w:right="-122"/>
              <w:jc w:val="center"/>
              <w:rPr>
                <w:rFonts w:ascii="宋体" w:hAnsi="宋体"/>
              </w:rPr>
            </w:pPr>
            <w:r>
              <w:rPr>
                <w:rFonts w:ascii="宋体" w:hAnsi="宋体"/>
              </w:rPr>
              <w:t>负责人</w:t>
            </w:r>
          </w:p>
        </w:tc>
        <w:tc>
          <w:tcPr>
            <w:tcW w:w="2410"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ind w:rightChars="-51" w:right="-122"/>
              <w:jc w:val="center"/>
              <w:rPr>
                <w:rFonts w:ascii="宋体" w:hAnsi="宋体"/>
              </w:rPr>
            </w:pPr>
            <w:r>
              <w:rPr>
                <w:rFonts w:ascii="宋体" w:hAnsi="宋体"/>
              </w:rPr>
              <w:t>成果形式</w:t>
            </w:r>
          </w:p>
        </w:tc>
      </w:tr>
      <w:tr w:rsidR="007A670F">
        <w:trPr>
          <w:trHeight w:val="424"/>
        </w:trPr>
        <w:tc>
          <w:tcPr>
            <w:tcW w:w="2093"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ind w:rightChars="-51" w:right="-122"/>
              <w:rPr>
                <w:rFonts w:ascii="宋体" w:hAnsi="宋体"/>
              </w:rPr>
            </w:pPr>
            <w:r>
              <w:rPr>
                <w:rFonts w:ascii="宋体" w:hAnsi="宋体"/>
              </w:rPr>
              <w:t>201</w:t>
            </w:r>
            <w:r>
              <w:rPr>
                <w:rFonts w:ascii="宋体" w:hAnsi="宋体" w:hint="eastAsia"/>
              </w:rPr>
              <w:t>7.9</w:t>
            </w:r>
          </w:p>
        </w:tc>
        <w:tc>
          <w:tcPr>
            <w:tcW w:w="3685"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ind w:rightChars="-51" w:right="-122"/>
              <w:rPr>
                <w:rFonts w:ascii="宋体" w:hAnsi="宋体"/>
              </w:rPr>
            </w:pPr>
            <w:r>
              <w:rPr>
                <w:rFonts w:ascii="宋体" w:hAnsi="宋体"/>
              </w:rPr>
              <w:t>组建课题组</w:t>
            </w:r>
          </w:p>
        </w:tc>
        <w:tc>
          <w:tcPr>
            <w:tcW w:w="1134" w:type="dxa"/>
            <w:vMerge w:val="restart"/>
            <w:tcBorders>
              <w:top w:val="single" w:sz="4" w:space="0" w:color="auto"/>
              <w:left w:val="single" w:sz="4" w:space="0" w:color="auto"/>
              <w:right w:val="single" w:sz="4" w:space="0" w:color="auto"/>
            </w:tcBorders>
            <w:vAlign w:val="center"/>
          </w:tcPr>
          <w:p w:rsidR="007A670F" w:rsidRDefault="00B83855">
            <w:pPr>
              <w:spacing w:line="400" w:lineRule="exact"/>
              <w:ind w:rightChars="-51" w:right="-122"/>
              <w:jc w:val="center"/>
              <w:rPr>
                <w:rFonts w:ascii="宋体" w:hAnsi="宋体"/>
              </w:rPr>
            </w:pPr>
            <w:r>
              <w:rPr>
                <w:rFonts w:ascii="宋体" w:hAnsi="宋体" w:hint="eastAsia"/>
              </w:rPr>
              <w:t>钱晓峰</w:t>
            </w:r>
          </w:p>
        </w:tc>
        <w:tc>
          <w:tcPr>
            <w:tcW w:w="2410" w:type="dxa"/>
            <w:vMerge w:val="restart"/>
            <w:tcBorders>
              <w:top w:val="single" w:sz="4" w:space="0" w:color="auto"/>
              <w:left w:val="single" w:sz="4" w:space="0" w:color="auto"/>
              <w:right w:val="single" w:sz="4" w:space="0" w:color="auto"/>
            </w:tcBorders>
            <w:vAlign w:val="center"/>
          </w:tcPr>
          <w:p w:rsidR="007A670F" w:rsidRDefault="00B83855">
            <w:pPr>
              <w:spacing w:line="400" w:lineRule="exact"/>
              <w:ind w:rightChars="-51" w:right="-122" w:firstLineChars="250" w:firstLine="600"/>
              <w:rPr>
                <w:rFonts w:ascii="宋体" w:hAnsi="宋体"/>
              </w:rPr>
            </w:pPr>
            <w:r>
              <w:rPr>
                <w:rFonts w:ascii="宋体" w:hAnsi="宋体"/>
              </w:rPr>
              <w:t>课题选题申报</w:t>
            </w:r>
          </w:p>
        </w:tc>
      </w:tr>
      <w:tr w:rsidR="007A670F">
        <w:trPr>
          <w:trHeight w:val="424"/>
        </w:trPr>
        <w:tc>
          <w:tcPr>
            <w:tcW w:w="2093"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ind w:rightChars="-51" w:right="-122"/>
              <w:rPr>
                <w:rFonts w:ascii="宋体" w:hAnsi="宋体"/>
              </w:rPr>
            </w:pPr>
            <w:r>
              <w:rPr>
                <w:rFonts w:ascii="宋体" w:hAnsi="宋体"/>
              </w:rPr>
              <w:t>201</w:t>
            </w:r>
            <w:r>
              <w:rPr>
                <w:rFonts w:ascii="宋体" w:hAnsi="宋体" w:hint="eastAsia"/>
              </w:rPr>
              <w:t>7.9</w:t>
            </w:r>
          </w:p>
        </w:tc>
        <w:tc>
          <w:tcPr>
            <w:tcW w:w="3685"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ind w:rightChars="-51" w:right="-122"/>
              <w:rPr>
                <w:rFonts w:ascii="宋体" w:hAnsi="宋体"/>
              </w:rPr>
            </w:pPr>
            <w:r>
              <w:rPr>
                <w:rFonts w:ascii="宋体" w:hAnsi="宋体"/>
              </w:rPr>
              <w:t>确定课题名称</w:t>
            </w:r>
          </w:p>
        </w:tc>
        <w:tc>
          <w:tcPr>
            <w:tcW w:w="1134" w:type="dxa"/>
            <w:vMerge/>
            <w:tcBorders>
              <w:left w:val="single" w:sz="4" w:space="0" w:color="auto"/>
              <w:right w:val="single" w:sz="4" w:space="0" w:color="auto"/>
            </w:tcBorders>
            <w:vAlign w:val="center"/>
          </w:tcPr>
          <w:p w:rsidR="007A670F" w:rsidRDefault="007A670F">
            <w:pPr>
              <w:spacing w:line="400" w:lineRule="exact"/>
              <w:ind w:rightChars="-51" w:right="-122"/>
              <w:rPr>
                <w:rFonts w:ascii="宋体" w:hAnsi="宋体"/>
              </w:rPr>
            </w:pPr>
          </w:p>
        </w:tc>
        <w:tc>
          <w:tcPr>
            <w:tcW w:w="2410" w:type="dxa"/>
            <w:vMerge/>
            <w:tcBorders>
              <w:left w:val="single" w:sz="4" w:space="0" w:color="auto"/>
              <w:right w:val="single" w:sz="4" w:space="0" w:color="auto"/>
            </w:tcBorders>
            <w:vAlign w:val="center"/>
          </w:tcPr>
          <w:p w:rsidR="007A670F" w:rsidRDefault="007A670F">
            <w:pPr>
              <w:spacing w:line="400" w:lineRule="exact"/>
              <w:ind w:rightChars="-51" w:right="-122"/>
              <w:rPr>
                <w:rFonts w:ascii="宋体" w:hAnsi="宋体"/>
              </w:rPr>
            </w:pPr>
          </w:p>
        </w:tc>
      </w:tr>
      <w:tr w:rsidR="007A670F">
        <w:trPr>
          <w:trHeight w:val="392"/>
        </w:trPr>
        <w:tc>
          <w:tcPr>
            <w:tcW w:w="2093"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ind w:rightChars="-51" w:right="-122"/>
              <w:rPr>
                <w:rFonts w:ascii="宋体" w:hAnsi="宋体"/>
              </w:rPr>
            </w:pPr>
            <w:r>
              <w:rPr>
                <w:rFonts w:ascii="宋体" w:hAnsi="宋体"/>
              </w:rPr>
              <w:t>201</w:t>
            </w:r>
            <w:r>
              <w:rPr>
                <w:rFonts w:ascii="宋体" w:hAnsi="宋体" w:hint="eastAsia"/>
              </w:rPr>
              <w:t>7</w:t>
            </w:r>
            <w:r>
              <w:rPr>
                <w:rFonts w:ascii="宋体" w:hAnsi="宋体"/>
              </w:rPr>
              <w:t>.</w:t>
            </w:r>
            <w:r>
              <w:rPr>
                <w:rFonts w:ascii="宋体" w:hAnsi="宋体" w:hint="eastAsia"/>
              </w:rPr>
              <w:t>9-2017.10</w:t>
            </w:r>
          </w:p>
        </w:tc>
        <w:tc>
          <w:tcPr>
            <w:tcW w:w="3685"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ind w:rightChars="-51" w:right="-122"/>
              <w:rPr>
                <w:rFonts w:ascii="宋体" w:hAnsi="宋体"/>
              </w:rPr>
            </w:pPr>
            <w:r>
              <w:rPr>
                <w:rFonts w:ascii="宋体" w:hAnsi="宋体"/>
              </w:rPr>
              <w:t>查阅文献资料</w:t>
            </w:r>
          </w:p>
        </w:tc>
        <w:tc>
          <w:tcPr>
            <w:tcW w:w="1134" w:type="dxa"/>
            <w:vMerge/>
            <w:tcBorders>
              <w:left w:val="single" w:sz="4" w:space="0" w:color="auto"/>
              <w:bottom w:val="single" w:sz="4" w:space="0" w:color="auto"/>
              <w:right w:val="single" w:sz="4" w:space="0" w:color="auto"/>
            </w:tcBorders>
            <w:vAlign w:val="center"/>
          </w:tcPr>
          <w:p w:rsidR="007A670F" w:rsidRDefault="007A670F">
            <w:pPr>
              <w:spacing w:line="400" w:lineRule="exact"/>
              <w:ind w:rightChars="-51" w:right="-122"/>
              <w:rPr>
                <w:rFonts w:ascii="宋体" w:hAnsi="宋体"/>
              </w:rPr>
            </w:pPr>
          </w:p>
        </w:tc>
        <w:tc>
          <w:tcPr>
            <w:tcW w:w="2410" w:type="dxa"/>
            <w:vMerge/>
            <w:tcBorders>
              <w:left w:val="single" w:sz="4" w:space="0" w:color="auto"/>
              <w:bottom w:val="single" w:sz="4" w:space="0" w:color="auto"/>
              <w:right w:val="single" w:sz="4" w:space="0" w:color="auto"/>
            </w:tcBorders>
            <w:vAlign w:val="center"/>
          </w:tcPr>
          <w:p w:rsidR="007A670F" w:rsidRDefault="007A670F">
            <w:pPr>
              <w:spacing w:line="400" w:lineRule="exact"/>
              <w:ind w:rightChars="-51" w:right="-122"/>
              <w:rPr>
                <w:rFonts w:ascii="宋体" w:hAnsi="宋体"/>
              </w:rPr>
            </w:pPr>
          </w:p>
        </w:tc>
      </w:tr>
    </w:tbl>
    <w:p w:rsidR="007A670F" w:rsidRDefault="007A670F">
      <w:pPr>
        <w:spacing w:line="360" w:lineRule="exact"/>
        <w:ind w:rightChars="-51" w:right="-122"/>
        <w:rPr>
          <w:rFonts w:ascii="宋体" w:hAnsi="宋体"/>
          <w:szCs w:val="21"/>
        </w:rPr>
      </w:pPr>
    </w:p>
    <w:p w:rsidR="007A670F" w:rsidRDefault="00B83855">
      <w:pPr>
        <w:spacing w:line="360" w:lineRule="exact"/>
        <w:ind w:rightChars="-51" w:right="-122"/>
        <w:rPr>
          <w:rFonts w:ascii="宋体" w:hAnsi="宋体"/>
          <w:szCs w:val="21"/>
        </w:rPr>
      </w:pPr>
      <w:r>
        <w:rPr>
          <w:rFonts w:ascii="宋体" w:hAnsi="宋体" w:hint="eastAsia"/>
          <w:szCs w:val="21"/>
        </w:rPr>
        <w:t>第二阶段：准备阶段</w:t>
      </w:r>
    </w:p>
    <w:tbl>
      <w:tblPr>
        <w:tblW w:w="9209"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6"/>
        <w:gridCol w:w="3622"/>
        <w:gridCol w:w="1202"/>
        <w:gridCol w:w="2369"/>
      </w:tblGrid>
      <w:tr w:rsidR="007A670F">
        <w:trPr>
          <w:trHeight w:val="345"/>
        </w:trPr>
        <w:tc>
          <w:tcPr>
            <w:tcW w:w="2016"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jc w:val="center"/>
              <w:rPr>
                <w:rFonts w:ascii="宋体" w:hAnsi="宋体"/>
              </w:rPr>
            </w:pPr>
            <w:r>
              <w:rPr>
                <w:rFonts w:ascii="宋体" w:hAnsi="宋体"/>
              </w:rPr>
              <w:t>时间</w:t>
            </w:r>
          </w:p>
        </w:tc>
        <w:tc>
          <w:tcPr>
            <w:tcW w:w="3622" w:type="dxa"/>
            <w:tcBorders>
              <w:top w:val="single" w:sz="4" w:space="0" w:color="auto"/>
              <w:left w:val="single" w:sz="4" w:space="0" w:color="auto"/>
              <w:bottom w:val="single" w:sz="4" w:space="0" w:color="auto"/>
              <w:right w:val="single" w:sz="4" w:space="0" w:color="auto"/>
            </w:tcBorders>
            <w:vAlign w:val="center"/>
          </w:tcPr>
          <w:p w:rsidR="007A670F" w:rsidRDefault="00B83855">
            <w:pPr>
              <w:widowControl/>
              <w:spacing w:line="400" w:lineRule="exact"/>
              <w:jc w:val="center"/>
              <w:rPr>
                <w:rFonts w:ascii="宋体" w:hAnsi="宋体"/>
              </w:rPr>
            </w:pPr>
            <w:r>
              <w:rPr>
                <w:rFonts w:ascii="宋体" w:hAnsi="宋体"/>
              </w:rPr>
              <w:t>研究工作的主题及内容</w:t>
            </w:r>
          </w:p>
        </w:tc>
        <w:tc>
          <w:tcPr>
            <w:tcW w:w="1202" w:type="dxa"/>
            <w:tcBorders>
              <w:top w:val="single" w:sz="4" w:space="0" w:color="auto"/>
              <w:left w:val="single" w:sz="4" w:space="0" w:color="auto"/>
              <w:bottom w:val="single" w:sz="4" w:space="0" w:color="auto"/>
              <w:right w:val="single" w:sz="4" w:space="0" w:color="auto"/>
            </w:tcBorders>
            <w:vAlign w:val="center"/>
          </w:tcPr>
          <w:p w:rsidR="007A670F" w:rsidRDefault="00B83855">
            <w:pPr>
              <w:widowControl/>
              <w:spacing w:line="400" w:lineRule="exact"/>
              <w:jc w:val="center"/>
              <w:rPr>
                <w:rFonts w:ascii="宋体" w:hAnsi="宋体"/>
              </w:rPr>
            </w:pPr>
            <w:r>
              <w:rPr>
                <w:rFonts w:ascii="宋体" w:hAnsi="宋体"/>
              </w:rPr>
              <w:t>负责人</w:t>
            </w:r>
          </w:p>
        </w:tc>
        <w:tc>
          <w:tcPr>
            <w:tcW w:w="2369" w:type="dxa"/>
            <w:tcBorders>
              <w:top w:val="single" w:sz="4" w:space="0" w:color="auto"/>
              <w:left w:val="single" w:sz="4" w:space="0" w:color="auto"/>
              <w:bottom w:val="single" w:sz="4" w:space="0" w:color="auto"/>
              <w:right w:val="single" w:sz="4" w:space="0" w:color="auto"/>
            </w:tcBorders>
            <w:vAlign w:val="center"/>
          </w:tcPr>
          <w:p w:rsidR="007A670F" w:rsidRDefault="00B83855">
            <w:pPr>
              <w:widowControl/>
              <w:spacing w:line="400" w:lineRule="exact"/>
              <w:jc w:val="center"/>
              <w:rPr>
                <w:rFonts w:ascii="宋体" w:hAnsi="宋体"/>
              </w:rPr>
            </w:pPr>
            <w:r>
              <w:rPr>
                <w:rFonts w:ascii="宋体" w:hAnsi="宋体"/>
              </w:rPr>
              <w:t>成果形式</w:t>
            </w:r>
          </w:p>
        </w:tc>
      </w:tr>
      <w:tr w:rsidR="007A670F">
        <w:trPr>
          <w:trHeight w:val="482"/>
        </w:trPr>
        <w:tc>
          <w:tcPr>
            <w:tcW w:w="2016"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jc w:val="left"/>
              <w:rPr>
                <w:rFonts w:ascii="宋体" w:hAnsi="宋体"/>
              </w:rPr>
            </w:pPr>
            <w:r>
              <w:rPr>
                <w:rFonts w:ascii="宋体" w:hAnsi="宋体"/>
              </w:rPr>
              <w:t>201</w:t>
            </w:r>
            <w:r>
              <w:rPr>
                <w:rFonts w:ascii="宋体" w:hAnsi="宋体" w:hint="eastAsia"/>
              </w:rPr>
              <w:t>7</w:t>
            </w:r>
            <w:r>
              <w:rPr>
                <w:rFonts w:ascii="宋体" w:hAnsi="宋体"/>
              </w:rPr>
              <w:t>.10</w:t>
            </w:r>
          </w:p>
        </w:tc>
        <w:tc>
          <w:tcPr>
            <w:tcW w:w="3622"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jc w:val="left"/>
              <w:rPr>
                <w:rFonts w:ascii="宋体" w:hAnsi="宋体"/>
              </w:rPr>
            </w:pPr>
            <w:r>
              <w:rPr>
                <w:rFonts w:ascii="宋体" w:hAnsi="宋体"/>
              </w:rPr>
              <w:t>明确课题任务与分工</w:t>
            </w:r>
          </w:p>
        </w:tc>
        <w:tc>
          <w:tcPr>
            <w:tcW w:w="1202" w:type="dxa"/>
            <w:vMerge w:val="restart"/>
            <w:tcBorders>
              <w:top w:val="single" w:sz="4" w:space="0" w:color="auto"/>
              <w:left w:val="single" w:sz="4" w:space="0" w:color="auto"/>
              <w:right w:val="single" w:sz="4" w:space="0" w:color="auto"/>
            </w:tcBorders>
            <w:vAlign w:val="center"/>
          </w:tcPr>
          <w:p w:rsidR="007A670F" w:rsidRDefault="00B83855">
            <w:pPr>
              <w:spacing w:line="400" w:lineRule="exact"/>
              <w:jc w:val="center"/>
              <w:rPr>
                <w:rFonts w:ascii="宋体" w:hAnsi="宋体"/>
              </w:rPr>
            </w:pPr>
            <w:r>
              <w:rPr>
                <w:rFonts w:ascii="宋体" w:hAnsi="宋体" w:hint="eastAsia"/>
              </w:rPr>
              <w:t>钱晓峰</w:t>
            </w:r>
          </w:p>
        </w:tc>
        <w:tc>
          <w:tcPr>
            <w:tcW w:w="2369" w:type="dxa"/>
            <w:vMerge w:val="restart"/>
            <w:tcBorders>
              <w:top w:val="single" w:sz="4" w:space="0" w:color="auto"/>
              <w:left w:val="single" w:sz="4" w:space="0" w:color="auto"/>
              <w:right w:val="single" w:sz="4" w:space="0" w:color="auto"/>
            </w:tcBorders>
            <w:vAlign w:val="center"/>
          </w:tcPr>
          <w:p w:rsidR="007A670F" w:rsidRDefault="00B83855">
            <w:pPr>
              <w:widowControl/>
              <w:spacing w:line="400" w:lineRule="exact"/>
              <w:ind w:firstLineChars="250" w:firstLine="600"/>
              <w:rPr>
                <w:rFonts w:ascii="宋体" w:hAnsi="宋体"/>
              </w:rPr>
            </w:pPr>
            <w:r>
              <w:rPr>
                <w:rFonts w:ascii="宋体" w:hAnsi="宋体"/>
              </w:rPr>
              <w:t>课题研究计划</w:t>
            </w:r>
          </w:p>
        </w:tc>
      </w:tr>
      <w:tr w:rsidR="007A670F">
        <w:trPr>
          <w:trHeight w:val="444"/>
        </w:trPr>
        <w:tc>
          <w:tcPr>
            <w:tcW w:w="2016"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jc w:val="left"/>
              <w:rPr>
                <w:rFonts w:ascii="宋体" w:hAnsi="宋体"/>
              </w:rPr>
            </w:pPr>
            <w:r>
              <w:rPr>
                <w:rFonts w:ascii="宋体" w:hAnsi="宋体"/>
              </w:rPr>
              <w:t>201</w:t>
            </w:r>
            <w:r>
              <w:rPr>
                <w:rFonts w:ascii="宋体" w:hAnsi="宋体" w:hint="eastAsia"/>
              </w:rPr>
              <w:t>7</w:t>
            </w:r>
            <w:r>
              <w:rPr>
                <w:rFonts w:ascii="宋体" w:hAnsi="宋体"/>
              </w:rPr>
              <w:t>.10</w:t>
            </w:r>
          </w:p>
        </w:tc>
        <w:tc>
          <w:tcPr>
            <w:tcW w:w="3622"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jc w:val="left"/>
              <w:rPr>
                <w:rFonts w:ascii="宋体" w:hAnsi="宋体"/>
              </w:rPr>
            </w:pPr>
            <w:r>
              <w:rPr>
                <w:rFonts w:ascii="宋体" w:hAnsi="宋体"/>
              </w:rPr>
              <w:t>制订课题研究计划</w:t>
            </w:r>
          </w:p>
        </w:tc>
        <w:tc>
          <w:tcPr>
            <w:tcW w:w="1202" w:type="dxa"/>
            <w:vMerge/>
            <w:tcBorders>
              <w:left w:val="single" w:sz="4" w:space="0" w:color="auto"/>
              <w:right w:val="single" w:sz="4" w:space="0" w:color="auto"/>
            </w:tcBorders>
            <w:vAlign w:val="center"/>
          </w:tcPr>
          <w:p w:rsidR="007A670F" w:rsidRDefault="007A670F">
            <w:pPr>
              <w:spacing w:line="400" w:lineRule="exact"/>
              <w:jc w:val="left"/>
              <w:rPr>
                <w:rFonts w:ascii="宋体" w:hAnsi="宋体"/>
              </w:rPr>
            </w:pPr>
          </w:p>
        </w:tc>
        <w:tc>
          <w:tcPr>
            <w:tcW w:w="2369" w:type="dxa"/>
            <w:vMerge/>
            <w:tcBorders>
              <w:left w:val="single" w:sz="4" w:space="0" w:color="auto"/>
              <w:right w:val="single" w:sz="4" w:space="0" w:color="auto"/>
            </w:tcBorders>
            <w:vAlign w:val="center"/>
          </w:tcPr>
          <w:p w:rsidR="007A670F" w:rsidRDefault="007A670F">
            <w:pPr>
              <w:widowControl/>
              <w:spacing w:line="400" w:lineRule="exact"/>
              <w:rPr>
                <w:rFonts w:ascii="宋体" w:hAnsi="宋体"/>
              </w:rPr>
            </w:pPr>
          </w:p>
        </w:tc>
      </w:tr>
    </w:tbl>
    <w:p w:rsidR="007A670F" w:rsidRDefault="007A670F">
      <w:pPr>
        <w:spacing w:line="360" w:lineRule="exact"/>
        <w:ind w:rightChars="-51" w:right="-122"/>
        <w:rPr>
          <w:rFonts w:ascii="宋体" w:hAnsi="宋体"/>
          <w:szCs w:val="21"/>
        </w:rPr>
      </w:pPr>
    </w:p>
    <w:p w:rsidR="007A670F" w:rsidRDefault="00B83855">
      <w:pPr>
        <w:spacing w:line="360" w:lineRule="exact"/>
        <w:ind w:rightChars="-51" w:right="-122"/>
        <w:rPr>
          <w:rFonts w:ascii="宋体" w:hAnsi="宋体"/>
          <w:szCs w:val="21"/>
        </w:rPr>
      </w:pPr>
      <w:r>
        <w:rPr>
          <w:rFonts w:ascii="宋体" w:hAnsi="宋体" w:hint="eastAsia"/>
          <w:szCs w:val="21"/>
        </w:rPr>
        <w:t>第三阶段：实施阶段</w:t>
      </w:r>
    </w:p>
    <w:tbl>
      <w:tblPr>
        <w:tblStyle w:val="ab"/>
        <w:tblW w:w="9322" w:type="dxa"/>
        <w:tblLayout w:type="fixed"/>
        <w:tblLook w:val="04A0"/>
      </w:tblPr>
      <w:tblGrid>
        <w:gridCol w:w="2016"/>
        <w:gridCol w:w="3762"/>
        <w:gridCol w:w="1134"/>
        <w:gridCol w:w="2410"/>
      </w:tblGrid>
      <w:tr w:rsidR="007A670F">
        <w:tc>
          <w:tcPr>
            <w:tcW w:w="2016" w:type="dxa"/>
          </w:tcPr>
          <w:p w:rsidR="007A670F" w:rsidRDefault="00B83855">
            <w:pPr>
              <w:spacing w:line="360" w:lineRule="exact"/>
              <w:ind w:rightChars="-51" w:right="-122"/>
              <w:jc w:val="center"/>
              <w:rPr>
                <w:rFonts w:ascii="宋体" w:hAnsi="宋体"/>
                <w:szCs w:val="21"/>
              </w:rPr>
            </w:pPr>
            <w:r>
              <w:rPr>
                <w:rFonts w:ascii="宋体" w:hAnsi="宋体"/>
              </w:rPr>
              <w:t>时间</w:t>
            </w:r>
          </w:p>
        </w:tc>
        <w:tc>
          <w:tcPr>
            <w:tcW w:w="3762" w:type="dxa"/>
            <w:vAlign w:val="center"/>
          </w:tcPr>
          <w:p w:rsidR="007A670F" w:rsidRDefault="00B83855">
            <w:pPr>
              <w:widowControl/>
              <w:spacing w:line="400" w:lineRule="exact"/>
              <w:jc w:val="center"/>
              <w:rPr>
                <w:rFonts w:ascii="宋体" w:hAnsi="宋体"/>
              </w:rPr>
            </w:pPr>
            <w:r>
              <w:rPr>
                <w:rFonts w:ascii="宋体" w:hAnsi="宋体"/>
              </w:rPr>
              <w:t>研究工作的主题及内容</w:t>
            </w:r>
          </w:p>
        </w:tc>
        <w:tc>
          <w:tcPr>
            <w:tcW w:w="1134" w:type="dxa"/>
          </w:tcPr>
          <w:p w:rsidR="007A670F" w:rsidRDefault="00B83855">
            <w:pPr>
              <w:spacing w:line="360" w:lineRule="exact"/>
              <w:ind w:rightChars="-51" w:right="-122"/>
              <w:jc w:val="center"/>
              <w:rPr>
                <w:rFonts w:ascii="宋体" w:hAnsi="宋体"/>
                <w:szCs w:val="21"/>
              </w:rPr>
            </w:pPr>
            <w:r>
              <w:rPr>
                <w:rFonts w:ascii="宋体" w:hAnsi="宋体"/>
              </w:rPr>
              <w:t>负责人</w:t>
            </w:r>
          </w:p>
        </w:tc>
        <w:tc>
          <w:tcPr>
            <w:tcW w:w="2410" w:type="dxa"/>
          </w:tcPr>
          <w:p w:rsidR="007A670F" w:rsidRDefault="00B83855">
            <w:pPr>
              <w:spacing w:line="360" w:lineRule="exact"/>
              <w:ind w:rightChars="-51" w:right="-122"/>
              <w:jc w:val="center"/>
              <w:rPr>
                <w:rFonts w:ascii="宋体" w:hAnsi="宋体"/>
                <w:szCs w:val="21"/>
              </w:rPr>
            </w:pPr>
            <w:r>
              <w:rPr>
                <w:rFonts w:ascii="宋体" w:hAnsi="宋体"/>
              </w:rPr>
              <w:t>成果形式</w:t>
            </w:r>
          </w:p>
        </w:tc>
      </w:tr>
      <w:tr w:rsidR="007A670F">
        <w:tc>
          <w:tcPr>
            <w:tcW w:w="2016" w:type="dxa"/>
            <w:vAlign w:val="center"/>
          </w:tcPr>
          <w:p w:rsidR="007A670F" w:rsidRDefault="00B83855">
            <w:pPr>
              <w:spacing w:line="400" w:lineRule="exact"/>
              <w:jc w:val="left"/>
              <w:rPr>
                <w:rFonts w:ascii="宋体" w:hAnsi="宋体"/>
              </w:rPr>
            </w:pPr>
            <w:r>
              <w:rPr>
                <w:rFonts w:ascii="宋体" w:hAnsi="宋体"/>
              </w:rPr>
              <w:t>201</w:t>
            </w:r>
            <w:r>
              <w:rPr>
                <w:rFonts w:ascii="宋体" w:hAnsi="宋体" w:hint="eastAsia"/>
              </w:rPr>
              <w:t>7</w:t>
            </w:r>
            <w:r>
              <w:rPr>
                <w:rFonts w:ascii="宋体" w:hAnsi="宋体"/>
              </w:rPr>
              <w:t>.10</w:t>
            </w:r>
            <w:r>
              <w:rPr>
                <w:rFonts w:ascii="宋体" w:hAnsi="宋体" w:hint="eastAsia"/>
              </w:rPr>
              <w:t>-201</w:t>
            </w:r>
            <w:r w:rsidR="00606F96">
              <w:rPr>
                <w:rFonts w:ascii="宋体" w:hAnsi="宋体" w:hint="eastAsia"/>
              </w:rPr>
              <w:t>8.03</w:t>
            </w:r>
          </w:p>
        </w:tc>
        <w:tc>
          <w:tcPr>
            <w:tcW w:w="3762" w:type="dxa"/>
          </w:tcPr>
          <w:p w:rsidR="007A670F" w:rsidRDefault="00B83855">
            <w:pPr>
              <w:spacing w:line="360" w:lineRule="exact"/>
              <w:ind w:rightChars="-51" w:right="-122"/>
              <w:rPr>
                <w:rFonts w:ascii="宋体" w:hAnsi="宋体"/>
                <w:szCs w:val="21"/>
              </w:rPr>
            </w:pPr>
            <w:r>
              <w:rPr>
                <w:rFonts w:ascii="宋体" w:hAnsi="宋体" w:hint="eastAsia"/>
                <w:szCs w:val="21"/>
              </w:rPr>
              <w:t>校内快递站运营流程优化研究</w:t>
            </w:r>
          </w:p>
        </w:tc>
        <w:tc>
          <w:tcPr>
            <w:tcW w:w="1134" w:type="dxa"/>
          </w:tcPr>
          <w:p w:rsidR="007A670F" w:rsidRDefault="00606F96">
            <w:pPr>
              <w:spacing w:line="360" w:lineRule="exact"/>
              <w:ind w:rightChars="-51" w:right="-122"/>
              <w:rPr>
                <w:rFonts w:ascii="宋体" w:hAnsi="宋体"/>
                <w:szCs w:val="21"/>
              </w:rPr>
            </w:pPr>
            <w:proofErr w:type="gramStart"/>
            <w:r>
              <w:rPr>
                <w:rFonts w:ascii="宋体" w:hAnsi="宋体" w:hint="eastAsia"/>
                <w:szCs w:val="21"/>
              </w:rPr>
              <w:t>钱晓峰</w:t>
            </w:r>
            <w:proofErr w:type="gramEnd"/>
          </w:p>
        </w:tc>
        <w:tc>
          <w:tcPr>
            <w:tcW w:w="2410" w:type="dxa"/>
          </w:tcPr>
          <w:p w:rsidR="007A670F" w:rsidRDefault="00B83855">
            <w:pPr>
              <w:spacing w:line="360" w:lineRule="exact"/>
              <w:ind w:rightChars="-51" w:right="-122"/>
              <w:rPr>
                <w:rFonts w:ascii="宋体" w:hAnsi="宋体"/>
                <w:szCs w:val="21"/>
              </w:rPr>
            </w:pPr>
            <w:r>
              <w:rPr>
                <w:rFonts w:ascii="宋体" w:hAnsi="宋体" w:hint="eastAsia"/>
                <w:szCs w:val="21"/>
              </w:rPr>
              <w:t>论文</w:t>
            </w:r>
          </w:p>
        </w:tc>
      </w:tr>
      <w:tr w:rsidR="007A670F">
        <w:tc>
          <w:tcPr>
            <w:tcW w:w="2016" w:type="dxa"/>
            <w:vAlign w:val="center"/>
          </w:tcPr>
          <w:p w:rsidR="007A670F" w:rsidRDefault="00B83855">
            <w:pPr>
              <w:spacing w:line="400" w:lineRule="exact"/>
              <w:jc w:val="left"/>
              <w:rPr>
                <w:rFonts w:ascii="宋体" w:hAnsi="宋体"/>
              </w:rPr>
            </w:pPr>
            <w:r>
              <w:rPr>
                <w:rFonts w:ascii="宋体" w:hAnsi="宋体"/>
              </w:rPr>
              <w:lastRenderedPageBreak/>
              <w:t>201</w:t>
            </w:r>
            <w:r>
              <w:rPr>
                <w:rFonts w:ascii="宋体" w:hAnsi="宋体" w:hint="eastAsia"/>
              </w:rPr>
              <w:t>7</w:t>
            </w:r>
            <w:r>
              <w:rPr>
                <w:rFonts w:ascii="宋体" w:hAnsi="宋体"/>
              </w:rPr>
              <w:t>.10</w:t>
            </w:r>
            <w:r>
              <w:rPr>
                <w:rFonts w:ascii="宋体" w:hAnsi="宋体" w:hint="eastAsia"/>
              </w:rPr>
              <w:t>-201</w:t>
            </w:r>
            <w:r w:rsidR="00606F96">
              <w:rPr>
                <w:rFonts w:ascii="宋体" w:hAnsi="宋体" w:hint="eastAsia"/>
              </w:rPr>
              <w:t>8.03</w:t>
            </w:r>
          </w:p>
        </w:tc>
        <w:tc>
          <w:tcPr>
            <w:tcW w:w="3762" w:type="dxa"/>
          </w:tcPr>
          <w:p w:rsidR="007A670F" w:rsidRDefault="00B83855">
            <w:pPr>
              <w:spacing w:line="360" w:lineRule="exact"/>
              <w:ind w:rightChars="-51" w:right="-122"/>
              <w:rPr>
                <w:rFonts w:ascii="宋体" w:hAnsi="宋体"/>
                <w:szCs w:val="21"/>
              </w:rPr>
            </w:pPr>
            <w:r>
              <w:rPr>
                <w:rFonts w:ascii="宋体" w:hAnsi="宋体" w:hint="eastAsia"/>
                <w:szCs w:val="21"/>
              </w:rPr>
              <w:t>校内创业实践的团队建设研究</w:t>
            </w:r>
          </w:p>
        </w:tc>
        <w:tc>
          <w:tcPr>
            <w:tcW w:w="1134" w:type="dxa"/>
          </w:tcPr>
          <w:p w:rsidR="007A670F" w:rsidRDefault="00B83855">
            <w:pPr>
              <w:spacing w:line="360" w:lineRule="exact"/>
              <w:ind w:rightChars="-51" w:right="-122"/>
              <w:rPr>
                <w:rFonts w:ascii="宋体" w:hAnsi="宋体"/>
                <w:szCs w:val="21"/>
              </w:rPr>
            </w:pPr>
            <w:r>
              <w:rPr>
                <w:rFonts w:ascii="宋体" w:hAnsi="宋体" w:hint="eastAsia"/>
                <w:szCs w:val="21"/>
              </w:rPr>
              <w:t>王海波</w:t>
            </w:r>
          </w:p>
        </w:tc>
        <w:tc>
          <w:tcPr>
            <w:tcW w:w="2410" w:type="dxa"/>
          </w:tcPr>
          <w:p w:rsidR="007A670F" w:rsidRDefault="00B83855">
            <w:pPr>
              <w:spacing w:line="360" w:lineRule="exact"/>
              <w:ind w:rightChars="-51" w:right="-122"/>
              <w:rPr>
                <w:rFonts w:ascii="宋体" w:hAnsi="宋体"/>
                <w:szCs w:val="21"/>
              </w:rPr>
            </w:pPr>
            <w:r>
              <w:rPr>
                <w:rFonts w:ascii="宋体" w:hAnsi="宋体" w:hint="eastAsia"/>
                <w:szCs w:val="21"/>
              </w:rPr>
              <w:t>论文</w:t>
            </w:r>
          </w:p>
        </w:tc>
      </w:tr>
      <w:tr w:rsidR="007A670F">
        <w:tc>
          <w:tcPr>
            <w:tcW w:w="2016" w:type="dxa"/>
            <w:vAlign w:val="center"/>
          </w:tcPr>
          <w:p w:rsidR="007A670F" w:rsidRDefault="00B83855">
            <w:pPr>
              <w:spacing w:line="400" w:lineRule="exact"/>
              <w:jc w:val="left"/>
              <w:rPr>
                <w:rFonts w:ascii="宋体" w:hAnsi="宋体"/>
              </w:rPr>
            </w:pPr>
            <w:r>
              <w:rPr>
                <w:rFonts w:ascii="宋体" w:hAnsi="宋体"/>
              </w:rPr>
              <w:t>201</w:t>
            </w:r>
            <w:r>
              <w:rPr>
                <w:rFonts w:ascii="宋体" w:hAnsi="宋体" w:hint="eastAsia"/>
              </w:rPr>
              <w:t>7</w:t>
            </w:r>
            <w:r>
              <w:rPr>
                <w:rFonts w:ascii="宋体" w:hAnsi="宋体"/>
              </w:rPr>
              <w:t>.10</w:t>
            </w:r>
            <w:r>
              <w:rPr>
                <w:rFonts w:ascii="宋体" w:hAnsi="宋体" w:hint="eastAsia"/>
              </w:rPr>
              <w:t>-201</w:t>
            </w:r>
            <w:r w:rsidR="00606F96">
              <w:rPr>
                <w:rFonts w:ascii="宋体" w:hAnsi="宋体" w:hint="eastAsia"/>
              </w:rPr>
              <w:t>8.03</w:t>
            </w:r>
          </w:p>
        </w:tc>
        <w:tc>
          <w:tcPr>
            <w:tcW w:w="3762" w:type="dxa"/>
          </w:tcPr>
          <w:p w:rsidR="007A670F" w:rsidRDefault="00B83855">
            <w:pPr>
              <w:spacing w:line="360" w:lineRule="exact"/>
              <w:ind w:rightChars="-51" w:right="-122"/>
              <w:rPr>
                <w:rFonts w:ascii="宋体" w:hAnsi="宋体"/>
                <w:szCs w:val="21"/>
              </w:rPr>
            </w:pPr>
            <w:r>
              <w:rPr>
                <w:rFonts w:ascii="宋体" w:hAnsi="宋体" w:hint="eastAsia"/>
                <w:szCs w:val="21"/>
              </w:rPr>
              <w:t>校内创业实践活动对学生创业素养的提升研究</w:t>
            </w:r>
          </w:p>
        </w:tc>
        <w:tc>
          <w:tcPr>
            <w:tcW w:w="1134" w:type="dxa"/>
          </w:tcPr>
          <w:p w:rsidR="007A670F" w:rsidRDefault="00606F96">
            <w:pPr>
              <w:spacing w:line="360" w:lineRule="exact"/>
              <w:ind w:rightChars="-51" w:right="-122"/>
              <w:rPr>
                <w:rFonts w:ascii="宋体" w:hAnsi="宋体"/>
                <w:szCs w:val="21"/>
              </w:rPr>
            </w:pPr>
            <w:proofErr w:type="gramStart"/>
            <w:r>
              <w:rPr>
                <w:rFonts w:ascii="宋体" w:hAnsi="宋体" w:hint="eastAsia"/>
                <w:szCs w:val="21"/>
              </w:rPr>
              <w:t>钱晓峰</w:t>
            </w:r>
            <w:proofErr w:type="gramEnd"/>
          </w:p>
        </w:tc>
        <w:tc>
          <w:tcPr>
            <w:tcW w:w="2410" w:type="dxa"/>
          </w:tcPr>
          <w:p w:rsidR="007A670F" w:rsidRDefault="00B83855">
            <w:pPr>
              <w:spacing w:line="360" w:lineRule="exact"/>
              <w:ind w:rightChars="-51" w:right="-122"/>
              <w:rPr>
                <w:rFonts w:ascii="宋体" w:hAnsi="宋体"/>
                <w:szCs w:val="21"/>
              </w:rPr>
            </w:pPr>
            <w:r>
              <w:rPr>
                <w:rFonts w:ascii="宋体" w:hAnsi="宋体" w:hint="eastAsia"/>
                <w:szCs w:val="21"/>
              </w:rPr>
              <w:t>论文</w:t>
            </w:r>
          </w:p>
        </w:tc>
      </w:tr>
      <w:tr w:rsidR="007A670F">
        <w:tc>
          <w:tcPr>
            <w:tcW w:w="2016" w:type="dxa"/>
            <w:vAlign w:val="center"/>
          </w:tcPr>
          <w:p w:rsidR="007A670F" w:rsidRDefault="00B83855">
            <w:pPr>
              <w:spacing w:line="400" w:lineRule="exact"/>
              <w:jc w:val="left"/>
              <w:rPr>
                <w:rFonts w:ascii="宋体" w:hAnsi="宋体"/>
              </w:rPr>
            </w:pPr>
            <w:r>
              <w:rPr>
                <w:rFonts w:ascii="宋体" w:hAnsi="宋体"/>
              </w:rPr>
              <w:t>201</w:t>
            </w:r>
            <w:r>
              <w:rPr>
                <w:rFonts w:ascii="宋体" w:hAnsi="宋体" w:hint="eastAsia"/>
              </w:rPr>
              <w:t>7</w:t>
            </w:r>
            <w:r>
              <w:rPr>
                <w:rFonts w:ascii="宋体" w:hAnsi="宋体"/>
              </w:rPr>
              <w:t>.10</w:t>
            </w:r>
            <w:r>
              <w:rPr>
                <w:rFonts w:ascii="宋体" w:hAnsi="宋体" w:hint="eastAsia"/>
              </w:rPr>
              <w:t>-201</w:t>
            </w:r>
            <w:r w:rsidR="00606F96">
              <w:rPr>
                <w:rFonts w:ascii="宋体" w:hAnsi="宋体" w:hint="eastAsia"/>
              </w:rPr>
              <w:t>8.02</w:t>
            </w:r>
          </w:p>
        </w:tc>
        <w:tc>
          <w:tcPr>
            <w:tcW w:w="3762" w:type="dxa"/>
          </w:tcPr>
          <w:p w:rsidR="007A670F" w:rsidRDefault="00B83855">
            <w:pPr>
              <w:spacing w:line="360" w:lineRule="exact"/>
              <w:ind w:rightChars="-51" w:right="-122"/>
              <w:rPr>
                <w:rFonts w:ascii="宋体" w:hAnsi="宋体"/>
                <w:szCs w:val="21"/>
              </w:rPr>
            </w:pPr>
            <w:r>
              <w:rPr>
                <w:rFonts w:ascii="宋体" w:hAnsi="宋体" w:hint="eastAsia"/>
                <w:szCs w:val="21"/>
              </w:rPr>
              <w:t>快取快递创业团队守则</w:t>
            </w:r>
          </w:p>
        </w:tc>
        <w:tc>
          <w:tcPr>
            <w:tcW w:w="1134" w:type="dxa"/>
          </w:tcPr>
          <w:p w:rsidR="007A670F" w:rsidRDefault="00B83855">
            <w:pPr>
              <w:spacing w:line="360" w:lineRule="exact"/>
              <w:ind w:rightChars="-51" w:right="-122"/>
              <w:rPr>
                <w:rFonts w:ascii="宋体" w:hAnsi="宋体"/>
                <w:szCs w:val="21"/>
              </w:rPr>
            </w:pPr>
            <w:r>
              <w:rPr>
                <w:rFonts w:ascii="宋体" w:hAnsi="宋体" w:hint="eastAsia"/>
                <w:szCs w:val="21"/>
              </w:rPr>
              <w:t>唐晨曦</w:t>
            </w:r>
          </w:p>
        </w:tc>
        <w:tc>
          <w:tcPr>
            <w:tcW w:w="2410" w:type="dxa"/>
          </w:tcPr>
          <w:p w:rsidR="007A670F" w:rsidRDefault="00B83855">
            <w:pPr>
              <w:spacing w:line="360" w:lineRule="exact"/>
              <w:ind w:rightChars="-51" w:right="-122"/>
              <w:rPr>
                <w:rFonts w:ascii="宋体" w:hAnsi="宋体"/>
                <w:szCs w:val="21"/>
              </w:rPr>
            </w:pPr>
            <w:r>
              <w:rPr>
                <w:rFonts w:ascii="宋体" w:hAnsi="宋体" w:hint="eastAsia"/>
                <w:szCs w:val="21"/>
              </w:rPr>
              <w:t>规章制度</w:t>
            </w:r>
          </w:p>
        </w:tc>
      </w:tr>
      <w:tr w:rsidR="007A670F">
        <w:tc>
          <w:tcPr>
            <w:tcW w:w="2016" w:type="dxa"/>
            <w:vAlign w:val="center"/>
          </w:tcPr>
          <w:p w:rsidR="007A670F" w:rsidRDefault="00B83855">
            <w:pPr>
              <w:spacing w:line="400" w:lineRule="exact"/>
              <w:jc w:val="left"/>
              <w:rPr>
                <w:rFonts w:ascii="宋体" w:hAnsi="宋体"/>
              </w:rPr>
            </w:pPr>
            <w:r>
              <w:rPr>
                <w:rFonts w:ascii="宋体" w:hAnsi="宋体"/>
              </w:rPr>
              <w:t>201</w:t>
            </w:r>
            <w:r>
              <w:rPr>
                <w:rFonts w:ascii="宋体" w:hAnsi="宋体" w:hint="eastAsia"/>
              </w:rPr>
              <w:t>7</w:t>
            </w:r>
            <w:r>
              <w:rPr>
                <w:rFonts w:ascii="宋体" w:hAnsi="宋体"/>
              </w:rPr>
              <w:t>.10</w:t>
            </w:r>
            <w:r>
              <w:rPr>
                <w:rFonts w:ascii="宋体" w:hAnsi="宋体" w:hint="eastAsia"/>
              </w:rPr>
              <w:t>-201</w:t>
            </w:r>
            <w:r w:rsidR="00606F96">
              <w:rPr>
                <w:rFonts w:ascii="宋体" w:hAnsi="宋体" w:hint="eastAsia"/>
              </w:rPr>
              <w:t>8.02</w:t>
            </w:r>
          </w:p>
        </w:tc>
        <w:tc>
          <w:tcPr>
            <w:tcW w:w="3762" w:type="dxa"/>
          </w:tcPr>
          <w:p w:rsidR="007A670F" w:rsidRDefault="00B83855">
            <w:pPr>
              <w:spacing w:line="360" w:lineRule="exact"/>
              <w:ind w:rightChars="-51" w:right="-122"/>
              <w:rPr>
                <w:rFonts w:ascii="宋体" w:hAnsi="宋体"/>
                <w:szCs w:val="21"/>
              </w:rPr>
            </w:pPr>
            <w:r>
              <w:rPr>
                <w:rFonts w:ascii="宋体" w:hAnsi="宋体" w:hint="eastAsia"/>
                <w:szCs w:val="21"/>
              </w:rPr>
              <w:t>快取快递企业文化建设方案</w:t>
            </w:r>
          </w:p>
        </w:tc>
        <w:tc>
          <w:tcPr>
            <w:tcW w:w="1134" w:type="dxa"/>
          </w:tcPr>
          <w:p w:rsidR="007A670F" w:rsidRDefault="00B83855">
            <w:pPr>
              <w:spacing w:line="360" w:lineRule="exact"/>
              <w:ind w:rightChars="-51" w:right="-122"/>
              <w:rPr>
                <w:rFonts w:ascii="宋体" w:hAnsi="宋体"/>
                <w:szCs w:val="21"/>
              </w:rPr>
            </w:pPr>
            <w:r>
              <w:rPr>
                <w:rFonts w:ascii="宋体" w:hAnsi="宋体" w:hint="eastAsia"/>
                <w:szCs w:val="21"/>
              </w:rPr>
              <w:t>唐晨曦</w:t>
            </w:r>
          </w:p>
        </w:tc>
        <w:tc>
          <w:tcPr>
            <w:tcW w:w="2410" w:type="dxa"/>
          </w:tcPr>
          <w:p w:rsidR="007A670F" w:rsidRDefault="00B83855">
            <w:pPr>
              <w:spacing w:line="360" w:lineRule="exact"/>
              <w:ind w:rightChars="-51" w:right="-122"/>
              <w:rPr>
                <w:rFonts w:ascii="宋体" w:hAnsi="宋体"/>
                <w:szCs w:val="21"/>
              </w:rPr>
            </w:pPr>
            <w:r>
              <w:rPr>
                <w:rFonts w:ascii="宋体" w:hAnsi="宋体" w:hint="eastAsia"/>
                <w:szCs w:val="21"/>
              </w:rPr>
              <w:t>讨论方案</w:t>
            </w:r>
          </w:p>
        </w:tc>
      </w:tr>
      <w:tr w:rsidR="007A670F">
        <w:tc>
          <w:tcPr>
            <w:tcW w:w="2016" w:type="dxa"/>
            <w:vAlign w:val="center"/>
          </w:tcPr>
          <w:p w:rsidR="007A670F" w:rsidRDefault="00B83855" w:rsidP="00606F96">
            <w:pPr>
              <w:spacing w:line="400" w:lineRule="exact"/>
              <w:jc w:val="left"/>
              <w:rPr>
                <w:rFonts w:ascii="宋体" w:hAnsi="宋体"/>
              </w:rPr>
            </w:pPr>
            <w:r>
              <w:rPr>
                <w:rFonts w:ascii="宋体" w:hAnsi="宋体"/>
              </w:rPr>
              <w:t>201</w:t>
            </w:r>
            <w:r w:rsidR="00606F96">
              <w:rPr>
                <w:rFonts w:ascii="宋体" w:hAnsi="宋体" w:hint="eastAsia"/>
              </w:rPr>
              <w:t>8.04</w:t>
            </w:r>
          </w:p>
        </w:tc>
        <w:tc>
          <w:tcPr>
            <w:tcW w:w="3762" w:type="dxa"/>
          </w:tcPr>
          <w:p w:rsidR="007A670F" w:rsidRDefault="00B83855">
            <w:pPr>
              <w:spacing w:line="360" w:lineRule="exact"/>
              <w:ind w:rightChars="-51" w:right="-122"/>
              <w:rPr>
                <w:rFonts w:ascii="宋体" w:hAnsi="宋体"/>
                <w:szCs w:val="21"/>
              </w:rPr>
            </w:pPr>
            <w:r>
              <w:rPr>
                <w:rFonts w:ascii="宋体" w:hAnsi="宋体" w:hint="eastAsia"/>
                <w:szCs w:val="21"/>
              </w:rPr>
              <w:t>创业团队创业经验分享会</w:t>
            </w:r>
          </w:p>
        </w:tc>
        <w:tc>
          <w:tcPr>
            <w:tcW w:w="1134" w:type="dxa"/>
          </w:tcPr>
          <w:p w:rsidR="007A670F" w:rsidRDefault="00B83855">
            <w:pPr>
              <w:spacing w:line="360" w:lineRule="exact"/>
              <w:ind w:rightChars="-51" w:right="-122"/>
              <w:rPr>
                <w:rFonts w:ascii="宋体" w:hAnsi="宋体"/>
                <w:szCs w:val="21"/>
              </w:rPr>
            </w:pPr>
            <w:r>
              <w:rPr>
                <w:rFonts w:ascii="宋体" w:hAnsi="宋体" w:hint="eastAsia"/>
                <w:szCs w:val="21"/>
              </w:rPr>
              <w:t>王燕红</w:t>
            </w:r>
          </w:p>
        </w:tc>
        <w:tc>
          <w:tcPr>
            <w:tcW w:w="2410" w:type="dxa"/>
          </w:tcPr>
          <w:p w:rsidR="007A670F" w:rsidRDefault="00B83855">
            <w:pPr>
              <w:spacing w:line="360" w:lineRule="exact"/>
              <w:ind w:rightChars="-51" w:right="-122"/>
              <w:rPr>
                <w:rFonts w:ascii="宋体" w:hAnsi="宋体"/>
                <w:szCs w:val="21"/>
              </w:rPr>
            </w:pPr>
            <w:r>
              <w:rPr>
                <w:rFonts w:ascii="宋体" w:hAnsi="宋体" w:hint="eastAsia"/>
                <w:szCs w:val="21"/>
              </w:rPr>
              <w:t>活动记录</w:t>
            </w:r>
          </w:p>
        </w:tc>
      </w:tr>
      <w:tr w:rsidR="007A670F">
        <w:tc>
          <w:tcPr>
            <w:tcW w:w="2016" w:type="dxa"/>
            <w:vAlign w:val="center"/>
          </w:tcPr>
          <w:p w:rsidR="007A670F" w:rsidRDefault="00B83855">
            <w:pPr>
              <w:spacing w:line="400" w:lineRule="exact"/>
              <w:jc w:val="left"/>
              <w:rPr>
                <w:rFonts w:ascii="宋体" w:hAnsi="宋体"/>
              </w:rPr>
            </w:pPr>
            <w:r>
              <w:rPr>
                <w:rFonts w:ascii="宋体" w:hAnsi="宋体"/>
              </w:rPr>
              <w:t>201</w:t>
            </w:r>
            <w:r>
              <w:rPr>
                <w:rFonts w:ascii="宋体" w:hAnsi="宋体" w:hint="eastAsia"/>
              </w:rPr>
              <w:t>7</w:t>
            </w:r>
            <w:r>
              <w:rPr>
                <w:rFonts w:ascii="宋体" w:hAnsi="宋体"/>
              </w:rPr>
              <w:t>.10</w:t>
            </w:r>
            <w:r>
              <w:rPr>
                <w:rFonts w:ascii="宋体" w:hAnsi="宋体" w:hint="eastAsia"/>
              </w:rPr>
              <w:t>-2017.12</w:t>
            </w:r>
          </w:p>
        </w:tc>
        <w:tc>
          <w:tcPr>
            <w:tcW w:w="3762" w:type="dxa"/>
          </w:tcPr>
          <w:p w:rsidR="007A670F" w:rsidRDefault="00B83855">
            <w:pPr>
              <w:spacing w:line="360" w:lineRule="exact"/>
              <w:ind w:rightChars="-51" w:right="-122"/>
              <w:rPr>
                <w:rFonts w:ascii="宋体" w:hAnsi="宋体"/>
                <w:szCs w:val="21"/>
              </w:rPr>
            </w:pPr>
            <w:proofErr w:type="gramStart"/>
            <w:r>
              <w:rPr>
                <w:rFonts w:ascii="宋体" w:hAnsi="宋体" w:hint="eastAsia"/>
                <w:szCs w:val="21"/>
              </w:rPr>
              <w:t>微电影</w:t>
            </w:r>
            <w:proofErr w:type="gramEnd"/>
            <w:r>
              <w:rPr>
                <w:rFonts w:ascii="宋体" w:hAnsi="宋体" w:hint="eastAsia"/>
                <w:szCs w:val="21"/>
              </w:rPr>
              <w:t>纪录片《我的双十一》</w:t>
            </w:r>
          </w:p>
        </w:tc>
        <w:tc>
          <w:tcPr>
            <w:tcW w:w="1134" w:type="dxa"/>
          </w:tcPr>
          <w:p w:rsidR="007A670F" w:rsidRDefault="00B83855">
            <w:pPr>
              <w:spacing w:line="360" w:lineRule="exact"/>
              <w:ind w:rightChars="-51" w:right="-122"/>
              <w:rPr>
                <w:rFonts w:ascii="宋体" w:hAnsi="宋体"/>
                <w:szCs w:val="21"/>
              </w:rPr>
            </w:pPr>
            <w:r>
              <w:rPr>
                <w:rFonts w:ascii="宋体" w:hAnsi="宋体" w:hint="eastAsia"/>
                <w:szCs w:val="21"/>
              </w:rPr>
              <w:t>钱晓峰</w:t>
            </w:r>
          </w:p>
        </w:tc>
        <w:tc>
          <w:tcPr>
            <w:tcW w:w="2410" w:type="dxa"/>
          </w:tcPr>
          <w:p w:rsidR="007A670F" w:rsidRDefault="00B83855">
            <w:pPr>
              <w:spacing w:line="360" w:lineRule="exact"/>
              <w:ind w:rightChars="-51" w:right="-122"/>
              <w:rPr>
                <w:rFonts w:ascii="宋体" w:hAnsi="宋体"/>
                <w:szCs w:val="21"/>
              </w:rPr>
            </w:pPr>
            <w:r>
              <w:rPr>
                <w:rFonts w:ascii="宋体" w:hAnsi="宋体" w:hint="eastAsia"/>
                <w:szCs w:val="21"/>
              </w:rPr>
              <w:t>活动记录</w:t>
            </w:r>
          </w:p>
        </w:tc>
      </w:tr>
      <w:tr w:rsidR="007A670F">
        <w:tc>
          <w:tcPr>
            <w:tcW w:w="2016" w:type="dxa"/>
            <w:vAlign w:val="center"/>
          </w:tcPr>
          <w:p w:rsidR="007A670F" w:rsidRDefault="00B83855" w:rsidP="00606F96">
            <w:pPr>
              <w:spacing w:line="400" w:lineRule="exact"/>
              <w:jc w:val="left"/>
              <w:rPr>
                <w:rFonts w:ascii="宋体" w:hAnsi="宋体"/>
              </w:rPr>
            </w:pPr>
            <w:r>
              <w:rPr>
                <w:rFonts w:ascii="宋体" w:hAnsi="宋体"/>
              </w:rPr>
              <w:t>20</w:t>
            </w:r>
            <w:r w:rsidR="00606F96">
              <w:rPr>
                <w:rFonts w:ascii="宋体" w:hAnsi="宋体" w:hint="eastAsia"/>
              </w:rPr>
              <w:t>18.04</w:t>
            </w:r>
          </w:p>
        </w:tc>
        <w:tc>
          <w:tcPr>
            <w:tcW w:w="3762" w:type="dxa"/>
          </w:tcPr>
          <w:p w:rsidR="007A670F" w:rsidRDefault="00B83855">
            <w:pPr>
              <w:spacing w:line="360" w:lineRule="exact"/>
              <w:ind w:rightChars="-51" w:right="-122"/>
              <w:rPr>
                <w:rFonts w:ascii="宋体" w:hAnsi="宋体"/>
                <w:szCs w:val="21"/>
              </w:rPr>
            </w:pPr>
            <w:r>
              <w:rPr>
                <w:rFonts w:ascii="宋体" w:hAnsi="宋体" w:hint="eastAsia"/>
                <w:szCs w:val="21"/>
              </w:rPr>
              <w:t>邀请快递行业经理为创业团队开设讲座</w:t>
            </w:r>
          </w:p>
        </w:tc>
        <w:tc>
          <w:tcPr>
            <w:tcW w:w="1134" w:type="dxa"/>
          </w:tcPr>
          <w:p w:rsidR="007A670F" w:rsidRDefault="00606F96">
            <w:pPr>
              <w:spacing w:line="360" w:lineRule="exact"/>
              <w:ind w:rightChars="-51" w:right="-122"/>
              <w:rPr>
                <w:rFonts w:ascii="宋体" w:hAnsi="宋体"/>
                <w:szCs w:val="21"/>
              </w:rPr>
            </w:pPr>
            <w:r>
              <w:rPr>
                <w:rFonts w:ascii="宋体" w:hAnsi="宋体" w:hint="eastAsia"/>
                <w:szCs w:val="21"/>
              </w:rPr>
              <w:t>王珏</w:t>
            </w:r>
          </w:p>
        </w:tc>
        <w:tc>
          <w:tcPr>
            <w:tcW w:w="2410" w:type="dxa"/>
          </w:tcPr>
          <w:p w:rsidR="007A670F" w:rsidRDefault="00B83855">
            <w:pPr>
              <w:spacing w:line="360" w:lineRule="exact"/>
              <w:ind w:rightChars="-51" w:right="-122"/>
              <w:rPr>
                <w:rFonts w:ascii="宋体" w:hAnsi="宋体"/>
                <w:szCs w:val="21"/>
              </w:rPr>
            </w:pPr>
            <w:r>
              <w:rPr>
                <w:rFonts w:ascii="宋体" w:hAnsi="宋体" w:hint="eastAsia"/>
                <w:szCs w:val="21"/>
              </w:rPr>
              <w:t>活动记录</w:t>
            </w:r>
          </w:p>
        </w:tc>
      </w:tr>
    </w:tbl>
    <w:p w:rsidR="007A670F" w:rsidRDefault="007A670F">
      <w:pPr>
        <w:spacing w:line="360" w:lineRule="exact"/>
        <w:ind w:rightChars="-51" w:right="-122"/>
        <w:rPr>
          <w:rFonts w:ascii="宋体" w:hAnsi="宋体"/>
          <w:szCs w:val="21"/>
        </w:rPr>
      </w:pPr>
    </w:p>
    <w:p w:rsidR="007A670F" w:rsidRDefault="00B83855">
      <w:pPr>
        <w:spacing w:line="360" w:lineRule="exact"/>
        <w:ind w:rightChars="-51" w:right="-122"/>
        <w:rPr>
          <w:rFonts w:ascii="宋体" w:hAnsi="宋体"/>
          <w:szCs w:val="21"/>
        </w:rPr>
      </w:pPr>
      <w:r>
        <w:rPr>
          <w:rFonts w:ascii="宋体" w:hAnsi="宋体" w:hint="eastAsia"/>
          <w:szCs w:val="21"/>
        </w:rPr>
        <w:t>第四阶段：课题总结阶段</w:t>
      </w:r>
    </w:p>
    <w:tbl>
      <w:tblPr>
        <w:tblW w:w="9209"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1"/>
        <w:gridCol w:w="3690"/>
        <w:gridCol w:w="1172"/>
        <w:gridCol w:w="2486"/>
      </w:tblGrid>
      <w:tr w:rsidR="007A670F">
        <w:tc>
          <w:tcPr>
            <w:tcW w:w="1861"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jc w:val="center"/>
              <w:rPr>
                <w:rFonts w:ascii="宋体" w:hAnsi="宋体"/>
              </w:rPr>
            </w:pPr>
            <w:r>
              <w:rPr>
                <w:rFonts w:ascii="宋体" w:hAnsi="宋体"/>
              </w:rPr>
              <w:t>时间</w:t>
            </w:r>
          </w:p>
        </w:tc>
        <w:tc>
          <w:tcPr>
            <w:tcW w:w="3690" w:type="dxa"/>
            <w:tcBorders>
              <w:top w:val="single" w:sz="4" w:space="0" w:color="auto"/>
              <w:left w:val="single" w:sz="4" w:space="0" w:color="auto"/>
              <w:bottom w:val="single" w:sz="4" w:space="0" w:color="auto"/>
              <w:right w:val="single" w:sz="4" w:space="0" w:color="auto"/>
            </w:tcBorders>
            <w:vAlign w:val="center"/>
          </w:tcPr>
          <w:p w:rsidR="007A670F" w:rsidRDefault="00B83855">
            <w:pPr>
              <w:widowControl/>
              <w:spacing w:line="400" w:lineRule="exact"/>
              <w:jc w:val="center"/>
              <w:rPr>
                <w:rFonts w:ascii="宋体" w:hAnsi="宋体"/>
              </w:rPr>
            </w:pPr>
            <w:r>
              <w:rPr>
                <w:rFonts w:ascii="宋体" w:hAnsi="宋体"/>
              </w:rPr>
              <w:t>研究工作的主题及内容</w:t>
            </w:r>
          </w:p>
        </w:tc>
        <w:tc>
          <w:tcPr>
            <w:tcW w:w="1172" w:type="dxa"/>
            <w:tcBorders>
              <w:top w:val="single" w:sz="4" w:space="0" w:color="auto"/>
              <w:left w:val="single" w:sz="4" w:space="0" w:color="auto"/>
              <w:bottom w:val="single" w:sz="4" w:space="0" w:color="auto"/>
              <w:right w:val="single" w:sz="4" w:space="0" w:color="auto"/>
            </w:tcBorders>
            <w:vAlign w:val="center"/>
          </w:tcPr>
          <w:p w:rsidR="007A670F" w:rsidRDefault="00B83855">
            <w:pPr>
              <w:widowControl/>
              <w:spacing w:line="400" w:lineRule="exact"/>
              <w:jc w:val="center"/>
              <w:rPr>
                <w:rFonts w:ascii="宋体" w:hAnsi="宋体"/>
              </w:rPr>
            </w:pPr>
            <w:r>
              <w:rPr>
                <w:rFonts w:ascii="宋体" w:hAnsi="宋体"/>
              </w:rPr>
              <w:t>负责人</w:t>
            </w:r>
          </w:p>
        </w:tc>
        <w:tc>
          <w:tcPr>
            <w:tcW w:w="2486" w:type="dxa"/>
            <w:tcBorders>
              <w:top w:val="single" w:sz="4" w:space="0" w:color="auto"/>
              <w:left w:val="single" w:sz="4" w:space="0" w:color="auto"/>
              <w:bottom w:val="single" w:sz="4" w:space="0" w:color="auto"/>
              <w:right w:val="single" w:sz="4" w:space="0" w:color="auto"/>
            </w:tcBorders>
            <w:vAlign w:val="center"/>
          </w:tcPr>
          <w:p w:rsidR="007A670F" w:rsidRDefault="00B83855">
            <w:pPr>
              <w:widowControl/>
              <w:spacing w:line="400" w:lineRule="exact"/>
              <w:jc w:val="center"/>
              <w:rPr>
                <w:rFonts w:ascii="宋体" w:hAnsi="宋体"/>
              </w:rPr>
            </w:pPr>
            <w:r>
              <w:rPr>
                <w:rFonts w:ascii="宋体" w:hAnsi="宋体"/>
              </w:rPr>
              <w:t>成果形式</w:t>
            </w:r>
          </w:p>
        </w:tc>
      </w:tr>
      <w:tr w:rsidR="007A670F">
        <w:trPr>
          <w:trHeight w:val="825"/>
        </w:trPr>
        <w:tc>
          <w:tcPr>
            <w:tcW w:w="1861"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jc w:val="left"/>
              <w:rPr>
                <w:rFonts w:ascii="宋体" w:hAnsi="宋体"/>
              </w:rPr>
            </w:pPr>
            <w:r>
              <w:rPr>
                <w:rFonts w:ascii="宋体" w:hAnsi="宋体"/>
              </w:rPr>
              <w:t>201</w:t>
            </w:r>
            <w:r>
              <w:rPr>
                <w:rFonts w:ascii="宋体" w:hAnsi="宋体" w:hint="eastAsia"/>
              </w:rPr>
              <w:t>7</w:t>
            </w:r>
            <w:r>
              <w:rPr>
                <w:rFonts w:ascii="宋体" w:hAnsi="宋体"/>
              </w:rPr>
              <w:t>.</w:t>
            </w:r>
            <w:r w:rsidR="00606F96">
              <w:rPr>
                <w:rFonts w:ascii="宋体" w:hAnsi="宋体" w:hint="eastAsia"/>
              </w:rPr>
              <w:t>05</w:t>
            </w:r>
          </w:p>
        </w:tc>
        <w:tc>
          <w:tcPr>
            <w:tcW w:w="3690" w:type="dxa"/>
            <w:tcBorders>
              <w:top w:val="single" w:sz="4" w:space="0" w:color="auto"/>
              <w:left w:val="single" w:sz="4" w:space="0" w:color="auto"/>
              <w:right w:val="single" w:sz="4" w:space="0" w:color="auto"/>
            </w:tcBorders>
            <w:vAlign w:val="center"/>
          </w:tcPr>
          <w:p w:rsidR="007A670F" w:rsidRDefault="00B83855">
            <w:pPr>
              <w:widowControl/>
              <w:spacing w:line="400" w:lineRule="exact"/>
              <w:rPr>
                <w:rFonts w:ascii="宋体" w:hAnsi="宋体"/>
              </w:rPr>
            </w:pPr>
            <w:r>
              <w:rPr>
                <w:rFonts w:ascii="宋体" w:hAnsi="宋体"/>
              </w:rPr>
              <w:t>做好课题研究材料的搜集、整理、建档工作；</w:t>
            </w:r>
          </w:p>
          <w:p w:rsidR="007A670F" w:rsidRDefault="00B83855">
            <w:pPr>
              <w:widowControl/>
              <w:spacing w:line="400" w:lineRule="exact"/>
              <w:rPr>
                <w:rFonts w:ascii="宋体" w:hAnsi="宋体"/>
              </w:rPr>
            </w:pPr>
            <w:r>
              <w:rPr>
                <w:rFonts w:ascii="宋体" w:hAnsi="宋体"/>
              </w:rPr>
              <w:t>组织课题组成员开展课题相关论文投稿、交流与评比；</w:t>
            </w:r>
          </w:p>
          <w:p w:rsidR="007A670F" w:rsidRDefault="00B83855">
            <w:pPr>
              <w:widowControl/>
              <w:spacing w:line="400" w:lineRule="exact"/>
              <w:rPr>
                <w:rFonts w:ascii="宋体" w:hAnsi="宋体"/>
              </w:rPr>
            </w:pPr>
            <w:r>
              <w:rPr>
                <w:rFonts w:ascii="宋体" w:hAnsi="宋体"/>
              </w:rPr>
              <w:t>总结课题研究成果</w:t>
            </w:r>
          </w:p>
        </w:tc>
        <w:tc>
          <w:tcPr>
            <w:tcW w:w="1172" w:type="dxa"/>
            <w:tcBorders>
              <w:top w:val="single" w:sz="4" w:space="0" w:color="auto"/>
              <w:left w:val="single" w:sz="4" w:space="0" w:color="auto"/>
              <w:right w:val="single" w:sz="4" w:space="0" w:color="auto"/>
            </w:tcBorders>
            <w:vAlign w:val="center"/>
          </w:tcPr>
          <w:p w:rsidR="007A670F" w:rsidRDefault="00B83855">
            <w:pPr>
              <w:spacing w:line="400" w:lineRule="exact"/>
              <w:jc w:val="center"/>
              <w:rPr>
                <w:rFonts w:ascii="宋体" w:hAnsi="宋体"/>
              </w:rPr>
            </w:pPr>
            <w:r>
              <w:rPr>
                <w:rFonts w:ascii="宋体" w:hAnsi="宋体" w:hint="eastAsia"/>
              </w:rPr>
              <w:t>王海波</w:t>
            </w:r>
          </w:p>
          <w:p w:rsidR="007A670F" w:rsidRDefault="00B83855">
            <w:pPr>
              <w:spacing w:line="400" w:lineRule="exact"/>
              <w:jc w:val="center"/>
              <w:rPr>
                <w:rFonts w:ascii="宋体" w:hAnsi="宋体"/>
              </w:rPr>
            </w:pPr>
            <w:r>
              <w:rPr>
                <w:rFonts w:ascii="宋体" w:hAnsi="宋体" w:hint="eastAsia"/>
              </w:rPr>
              <w:t>王珏</w:t>
            </w:r>
          </w:p>
          <w:p w:rsidR="007A670F" w:rsidRDefault="00B83855">
            <w:pPr>
              <w:spacing w:line="400" w:lineRule="exact"/>
              <w:jc w:val="center"/>
              <w:rPr>
                <w:rFonts w:ascii="宋体" w:hAnsi="宋体"/>
              </w:rPr>
            </w:pPr>
            <w:r>
              <w:rPr>
                <w:rFonts w:ascii="宋体" w:hAnsi="宋体" w:hint="eastAsia"/>
              </w:rPr>
              <w:t>王燕红</w:t>
            </w:r>
          </w:p>
        </w:tc>
        <w:tc>
          <w:tcPr>
            <w:tcW w:w="2486" w:type="dxa"/>
            <w:tcBorders>
              <w:top w:val="single" w:sz="4" w:space="0" w:color="auto"/>
              <w:left w:val="single" w:sz="4" w:space="0" w:color="auto"/>
              <w:right w:val="single" w:sz="4" w:space="0" w:color="auto"/>
            </w:tcBorders>
            <w:vAlign w:val="center"/>
          </w:tcPr>
          <w:p w:rsidR="007A670F" w:rsidRDefault="00B83855">
            <w:pPr>
              <w:widowControl/>
              <w:spacing w:line="400" w:lineRule="exact"/>
              <w:ind w:firstLineChars="200" w:firstLine="480"/>
              <w:rPr>
                <w:rFonts w:ascii="宋体" w:hAnsi="宋体"/>
              </w:rPr>
            </w:pPr>
            <w:r>
              <w:rPr>
                <w:rFonts w:ascii="宋体" w:hAnsi="宋体"/>
              </w:rPr>
              <w:t>论文发表</w:t>
            </w:r>
          </w:p>
          <w:p w:rsidR="007A670F" w:rsidRDefault="00B83855">
            <w:pPr>
              <w:widowControl/>
              <w:spacing w:line="400" w:lineRule="exact"/>
              <w:ind w:firstLineChars="200" w:firstLine="480"/>
              <w:rPr>
                <w:rFonts w:ascii="宋体" w:hAnsi="宋体"/>
              </w:rPr>
            </w:pPr>
            <w:r>
              <w:rPr>
                <w:rFonts w:ascii="宋体" w:hAnsi="宋体"/>
              </w:rPr>
              <w:t>研究论文集</w:t>
            </w:r>
          </w:p>
        </w:tc>
      </w:tr>
      <w:tr w:rsidR="007A670F">
        <w:trPr>
          <w:trHeight w:val="405"/>
        </w:trPr>
        <w:tc>
          <w:tcPr>
            <w:tcW w:w="1861"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jc w:val="left"/>
              <w:rPr>
                <w:rFonts w:ascii="宋体" w:hAnsi="宋体"/>
              </w:rPr>
            </w:pPr>
            <w:r>
              <w:rPr>
                <w:rFonts w:ascii="宋体" w:hAnsi="宋体"/>
              </w:rPr>
              <w:t>201</w:t>
            </w:r>
            <w:r w:rsidR="00606F96">
              <w:rPr>
                <w:rFonts w:ascii="宋体" w:hAnsi="宋体" w:hint="eastAsia"/>
              </w:rPr>
              <w:t>8.05</w:t>
            </w:r>
          </w:p>
        </w:tc>
        <w:tc>
          <w:tcPr>
            <w:tcW w:w="3690" w:type="dxa"/>
            <w:tcBorders>
              <w:top w:val="single" w:sz="4" w:space="0" w:color="auto"/>
              <w:left w:val="single" w:sz="4" w:space="0" w:color="auto"/>
              <w:bottom w:val="single" w:sz="4" w:space="0" w:color="auto"/>
              <w:right w:val="single" w:sz="4" w:space="0" w:color="auto"/>
            </w:tcBorders>
            <w:vAlign w:val="center"/>
          </w:tcPr>
          <w:p w:rsidR="007A670F" w:rsidRDefault="00B83855">
            <w:pPr>
              <w:spacing w:line="400" w:lineRule="exact"/>
              <w:jc w:val="left"/>
              <w:rPr>
                <w:rFonts w:ascii="宋体" w:hAnsi="宋体"/>
              </w:rPr>
            </w:pPr>
            <w:r>
              <w:rPr>
                <w:rFonts w:ascii="宋体" w:hAnsi="宋体"/>
              </w:rPr>
              <w:t>结题申报</w:t>
            </w:r>
          </w:p>
        </w:tc>
        <w:tc>
          <w:tcPr>
            <w:tcW w:w="1172" w:type="dxa"/>
            <w:tcBorders>
              <w:left w:val="single" w:sz="4" w:space="0" w:color="auto"/>
              <w:bottom w:val="single" w:sz="4" w:space="0" w:color="auto"/>
              <w:right w:val="single" w:sz="4" w:space="0" w:color="auto"/>
            </w:tcBorders>
            <w:vAlign w:val="center"/>
          </w:tcPr>
          <w:p w:rsidR="007A670F" w:rsidRDefault="00B83855">
            <w:pPr>
              <w:spacing w:line="400" w:lineRule="exact"/>
              <w:jc w:val="center"/>
              <w:rPr>
                <w:rFonts w:ascii="宋体" w:hAnsi="宋体"/>
              </w:rPr>
            </w:pPr>
            <w:r>
              <w:rPr>
                <w:rFonts w:ascii="宋体" w:hAnsi="宋体" w:hint="eastAsia"/>
              </w:rPr>
              <w:t>钱晓峰</w:t>
            </w:r>
          </w:p>
        </w:tc>
        <w:tc>
          <w:tcPr>
            <w:tcW w:w="2486" w:type="dxa"/>
            <w:tcBorders>
              <w:left w:val="single" w:sz="4" w:space="0" w:color="auto"/>
              <w:bottom w:val="single" w:sz="4" w:space="0" w:color="auto"/>
              <w:right w:val="single" w:sz="4" w:space="0" w:color="auto"/>
            </w:tcBorders>
            <w:vAlign w:val="center"/>
          </w:tcPr>
          <w:p w:rsidR="007A670F" w:rsidRDefault="00B83855">
            <w:pPr>
              <w:widowControl/>
              <w:spacing w:line="400" w:lineRule="exact"/>
              <w:ind w:firstLineChars="200" w:firstLine="480"/>
              <w:rPr>
                <w:rFonts w:ascii="宋体" w:hAnsi="宋体"/>
              </w:rPr>
            </w:pPr>
            <w:r>
              <w:rPr>
                <w:rFonts w:ascii="宋体" w:hAnsi="宋体"/>
              </w:rPr>
              <w:t>结题报告</w:t>
            </w:r>
          </w:p>
        </w:tc>
      </w:tr>
    </w:tbl>
    <w:p w:rsidR="007A670F" w:rsidRDefault="007A670F">
      <w:pPr>
        <w:spacing w:line="360" w:lineRule="exact"/>
        <w:ind w:rightChars="-51" w:right="-122"/>
        <w:rPr>
          <w:rFonts w:ascii="宋体" w:hAnsi="宋体"/>
          <w:szCs w:val="21"/>
        </w:rPr>
      </w:pPr>
    </w:p>
    <w:p w:rsidR="007A670F" w:rsidRDefault="00B83855">
      <w:pPr>
        <w:pStyle w:val="2"/>
        <w:spacing w:before="0" w:after="0" w:line="520" w:lineRule="exact"/>
      </w:pPr>
      <w:r>
        <w:rPr>
          <w:rFonts w:hint="eastAsia"/>
        </w:rPr>
        <w:t>2</w:t>
      </w:r>
      <w:r>
        <w:rPr>
          <w:rFonts w:hint="eastAsia"/>
        </w:rPr>
        <w:t>、研究方法</w:t>
      </w:r>
    </w:p>
    <w:p w:rsidR="007A670F" w:rsidRDefault="00B83855">
      <w:pPr>
        <w:numPr>
          <w:ilvl w:val="0"/>
          <w:numId w:val="4"/>
        </w:numPr>
        <w:ind w:rightChars="-51" w:right="-122"/>
        <w:rPr>
          <w:rFonts w:ascii="宋体" w:hAnsi="宋体"/>
          <w:szCs w:val="21"/>
        </w:rPr>
      </w:pPr>
      <w:r>
        <w:rPr>
          <w:rFonts w:ascii="宋体" w:hAnsi="宋体" w:hint="eastAsia"/>
          <w:szCs w:val="21"/>
        </w:rPr>
        <w:t>文献研究法</w:t>
      </w:r>
    </w:p>
    <w:p w:rsidR="007A670F" w:rsidRDefault="00B83855">
      <w:pPr>
        <w:ind w:firstLineChars="200" w:firstLine="480"/>
      </w:pPr>
      <w:r>
        <w:rPr>
          <w:rFonts w:hint="eastAsia"/>
        </w:rPr>
        <w:t>本课题利用网络资料搜集和图书馆资料查询两种方式，并通过专业数据网站进行资料整合，通过对相关专家、研究人员对于学生创业实践的研究成果、发展现状以及阅读学生创业实践的相关实际案例进行分析，对国内外研究中学生创业实践方面的资料进行整理，提出本文研究观点并进行总结。</w:t>
      </w:r>
    </w:p>
    <w:p w:rsidR="007A670F" w:rsidRDefault="00B83855">
      <w:pPr>
        <w:numPr>
          <w:ilvl w:val="0"/>
          <w:numId w:val="4"/>
        </w:numPr>
        <w:ind w:rightChars="-50" w:right="-120"/>
        <w:rPr>
          <w:rFonts w:ascii="宋体" w:hAnsi="宋体"/>
          <w:szCs w:val="21"/>
        </w:rPr>
      </w:pPr>
      <w:r>
        <w:rPr>
          <w:rFonts w:ascii="宋体" w:hAnsi="宋体" w:hint="eastAsia"/>
          <w:szCs w:val="21"/>
        </w:rPr>
        <w:t>案例研究法</w:t>
      </w:r>
    </w:p>
    <w:p w:rsidR="007A670F" w:rsidRDefault="00B83855">
      <w:pPr>
        <w:ind w:rightChars="-50" w:right="-120" w:firstLineChars="200" w:firstLine="480"/>
        <w:rPr>
          <w:rFonts w:ascii="宋体" w:hAnsi="宋体"/>
          <w:szCs w:val="21"/>
        </w:rPr>
      </w:pPr>
      <w:r>
        <w:rPr>
          <w:rFonts w:ascii="宋体" w:hAnsi="宋体" w:hint="eastAsia"/>
          <w:szCs w:val="21"/>
        </w:rPr>
        <w:t>本课题以昆山花桥国际商务城中等专业学校“快取快递”学生创业实践项目为案例，从项目筹备、组建、运营、遇到的问题等方面对中职学生参与创业实践活动进行全方面的剖析，分析出现问题的原因，提出改进意见，并分析学生参与创业实践活动教育可能的延伸方向。</w:t>
      </w:r>
    </w:p>
    <w:p w:rsidR="00A67D30" w:rsidRDefault="00A67D30" w:rsidP="00A67D30">
      <w:pPr>
        <w:pStyle w:val="2"/>
        <w:spacing w:before="0" w:after="0" w:line="520" w:lineRule="exact"/>
      </w:pPr>
      <w:r w:rsidRPr="00A67D30">
        <w:rPr>
          <w:rFonts w:hint="eastAsia"/>
        </w:rPr>
        <w:lastRenderedPageBreak/>
        <w:t>3</w:t>
      </w:r>
      <w:r w:rsidRPr="00A67D30">
        <w:rPr>
          <w:rFonts w:hint="eastAsia"/>
        </w:rPr>
        <w:t>、可能的创新之处</w:t>
      </w:r>
      <w:r w:rsidR="00A74683">
        <w:rPr>
          <w:rFonts w:hint="eastAsia"/>
        </w:rPr>
        <w:t>与不足</w:t>
      </w:r>
    </w:p>
    <w:p w:rsidR="00A67D30" w:rsidRPr="00A67D30" w:rsidRDefault="00A67D30" w:rsidP="00A67D30">
      <w:r>
        <w:rPr>
          <w:rFonts w:hint="eastAsia"/>
        </w:rPr>
        <w:t xml:space="preserve">    </w:t>
      </w:r>
      <w:r>
        <w:rPr>
          <w:rFonts w:hint="eastAsia"/>
        </w:rPr>
        <w:t>本课题紧密围绕党和国家对于青年大众创业万众创新的要求，着眼于当前中职学生创业意识不足、创业素养不高，以昆山花桥国际商务城中等专业学校“快取快递”校内创业实践项目为案例，对目前校内创业实践项目的运作流程、学生创业素养提升、指导教师辅导经验等问题进行分析，从而提出改进方案。当前关于创业教育的文献中，多数是针对大学生</w:t>
      </w:r>
      <w:r w:rsidR="00A74683">
        <w:rPr>
          <w:rFonts w:hint="eastAsia"/>
        </w:rPr>
        <w:t>创业研究，对于中职学生的创业研究则较少；多数是针对创业政策、创业理论的研究，对于创业实践活动的研究则较少。本课题的研究立足中职学生校内创业的真实案例，对于中职学生创业实践活动具有一定的指导意义，对于中职学校其他创业活动也具有一定的借鉴意义。但是，本课题的研究对象仅是花桥国际商务城中专“快取快递”项目，受限于地域特性和学校特点，本课题的研究结论未必适用于其他学校的其他校内创业项目，这是本课题的局限性。</w:t>
      </w:r>
    </w:p>
    <w:p w:rsidR="007A670F" w:rsidRDefault="00B83855">
      <w:pPr>
        <w:pStyle w:val="1"/>
        <w:spacing w:before="0" w:after="0" w:line="520" w:lineRule="exact"/>
      </w:pPr>
      <w:r>
        <w:rPr>
          <w:rFonts w:hint="eastAsia"/>
        </w:rPr>
        <w:t>八、预期研究成果</w:t>
      </w:r>
    </w:p>
    <w:tbl>
      <w:tblPr>
        <w:tblStyle w:val="ab"/>
        <w:tblW w:w="9116" w:type="dxa"/>
        <w:tblLayout w:type="fixed"/>
        <w:tblLook w:val="04A0"/>
      </w:tblPr>
      <w:tblGrid>
        <w:gridCol w:w="4786"/>
        <w:gridCol w:w="1985"/>
        <w:gridCol w:w="1275"/>
        <w:gridCol w:w="1070"/>
      </w:tblGrid>
      <w:tr w:rsidR="007A670F">
        <w:tc>
          <w:tcPr>
            <w:tcW w:w="4786" w:type="dxa"/>
          </w:tcPr>
          <w:p w:rsidR="007A670F" w:rsidRDefault="00B83855">
            <w:pPr>
              <w:ind w:firstLineChars="200" w:firstLine="480"/>
            </w:pPr>
            <w:r>
              <w:rPr>
                <w:rFonts w:hint="eastAsia"/>
              </w:rPr>
              <w:t>成果名称</w:t>
            </w:r>
          </w:p>
        </w:tc>
        <w:tc>
          <w:tcPr>
            <w:tcW w:w="1985" w:type="dxa"/>
          </w:tcPr>
          <w:p w:rsidR="007A670F" w:rsidRDefault="00B83855">
            <w:r>
              <w:rPr>
                <w:rFonts w:hint="eastAsia"/>
              </w:rPr>
              <w:t>成果形式</w:t>
            </w:r>
          </w:p>
        </w:tc>
        <w:tc>
          <w:tcPr>
            <w:tcW w:w="1275" w:type="dxa"/>
          </w:tcPr>
          <w:p w:rsidR="007A670F" w:rsidRDefault="00B83855">
            <w:r>
              <w:rPr>
                <w:rFonts w:hint="eastAsia"/>
              </w:rPr>
              <w:t>完成时间</w:t>
            </w:r>
          </w:p>
        </w:tc>
        <w:tc>
          <w:tcPr>
            <w:tcW w:w="1070" w:type="dxa"/>
          </w:tcPr>
          <w:p w:rsidR="007A670F" w:rsidRDefault="00B83855">
            <w:r>
              <w:rPr>
                <w:rFonts w:hint="eastAsia"/>
              </w:rPr>
              <w:t>负责人</w:t>
            </w:r>
          </w:p>
        </w:tc>
      </w:tr>
      <w:tr w:rsidR="007A670F">
        <w:tc>
          <w:tcPr>
            <w:tcW w:w="4786" w:type="dxa"/>
          </w:tcPr>
          <w:p w:rsidR="007A670F" w:rsidRDefault="00B83855" w:rsidP="00D23075">
            <w:pPr>
              <w:rPr>
                <w:rFonts w:ascii="宋体" w:hAnsi="宋体"/>
                <w:szCs w:val="21"/>
              </w:rPr>
            </w:pPr>
            <w:r>
              <w:rPr>
                <w:rFonts w:ascii="宋体" w:hAnsi="宋体" w:hint="eastAsia"/>
                <w:szCs w:val="21"/>
              </w:rPr>
              <w:t>快取快递创业团队守则</w:t>
            </w:r>
          </w:p>
        </w:tc>
        <w:tc>
          <w:tcPr>
            <w:tcW w:w="1985" w:type="dxa"/>
          </w:tcPr>
          <w:p w:rsidR="007A670F" w:rsidRDefault="00B83855">
            <w:pPr>
              <w:jc w:val="center"/>
            </w:pPr>
            <w:r>
              <w:rPr>
                <w:rFonts w:hint="eastAsia"/>
              </w:rPr>
              <w:t>规章制度</w:t>
            </w:r>
          </w:p>
        </w:tc>
        <w:tc>
          <w:tcPr>
            <w:tcW w:w="1275" w:type="dxa"/>
          </w:tcPr>
          <w:p w:rsidR="007A670F" w:rsidRDefault="00606F96">
            <w:r>
              <w:rPr>
                <w:rFonts w:hint="eastAsia"/>
              </w:rPr>
              <w:t>2018.02</w:t>
            </w:r>
          </w:p>
        </w:tc>
        <w:tc>
          <w:tcPr>
            <w:tcW w:w="1070" w:type="dxa"/>
          </w:tcPr>
          <w:p w:rsidR="007A670F" w:rsidRDefault="00B83855">
            <w:r>
              <w:rPr>
                <w:rFonts w:hint="eastAsia"/>
              </w:rPr>
              <w:t>唐晨曦</w:t>
            </w:r>
          </w:p>
        </w:tc>
      </w:tr>
      <w:tr w:rsidR="007A670F">
        <w:tc>
          <w:tcPr>
            <w:tcW w:w="4786" w:type="dxa"/>
          </w:tcPr>
          <w:p w:rsidR="007A670F" w:rsidRDefault="00B83855">
            <w:r>
              <w:rPr>
                <w:rFonts w:ascii="宋体" w:hAnsi="宋体" w:hint="eastAsia"/>
                <w:szCs w:val="21"/>
              </w:rPr>
              <w:t>快取快递企业文化建设方案</w:t>
            </w:r>
          </w:p>
        </w:tc>
        <w:tc>
          <w:tcPr>
            <w:tcW w:w="1985" w:type="dxa"/>
          </w:tcPr>
          <w:p w:rsidR="007A670F" w:rsidRDefault="00B83855">
            <w:pPr>
              <w:jc w:val="center"/>
            </w:pPr>
            <w:r>
              <w:rPr>
                <w:rFonts w:hint="eastAsia"/>
              </w:rPr>
              <w:t>方案设计</w:t>
            </w:r>
          </w:p>
        </w:tc>
        <w:tc>
          <w:tcPr>
            <w:tcW w:w="1275" w:type="dxa"/>
          </w:tcPr>
          <w:p w:rsidR="007A670F" w:rsidRDefault="00B83855">
            <w:r>
              <w:rPr>
                <w:rFonts w:hint="eastAsia"/>
              </w:rPr>
              <w:t>201</w:t>
            </w:r>
            <w:r w:rsidR="00606F96">
              <w:rPr>
                <w:rFonts w:hint="eastAsia"/>
              </w:rPr>
              <w:t>8.02</w:t>
            </w:r>
          </w:p>
        </w:tc>
        <w:tc>
          <w:tcPr>
            <w:tcW w:w="1070" w:type="dxa"/>
          </w:tcPr>
          <w:p w:rsidR="007A670F" w:rsidRDefault="00B83855">
            <w:r>
              <w:rPr>
                <w:rFonts w:hint="eastAsia"/>
              </w:rPr>
              <w:t>唐晨曦</w:t>
            </w:r>
          </w:p>
        </w:tc>
      </w:tr>
      <w:tr w:rsidR="007A670F">
        <w:tc>
          <w:tcPr>
            <w:tcW w:w="4786" w:type="dxa"/>
          </w:tcPr>
          <w:p w:rsidR="007A670F" w:rsidRDefault="00B83855">
            <w:r>
              <w:rPr>
                <w:rFonts w:ascii="宋体" w:hAnsi="宋体" w:hint="eastAsia"/>
                <w:szCs w:val="21"/>
              </w:rPr>
              <w:t>创业团队创业经验分享会</w:t>
            </w:r>
          </w:p>
        </w:tc>
        <w:tc>
          <w:tcPr>
            <w:tcW w:w="1985" w:type="dxa"/>
          </w:tcPr>
          <w:p w:rsidR="007A670F" w:rsidRDefault="00B83855">
            <w:pPr>
              <w:jc w:val="center"/>
            </w:pPr>
            <w:r>
              <w:rPr>
                <w:rFonts w:hint="eastAsia"/>
              </w:rPr>
              <w:t>活动</w:t>
            </w:r>
          </w:p>
        </w:tc>
        <w:tc>
          <w:tcPr>
            <w:tcW w:w="1275" w:type="dxa"/>
          </w:tcPr>
          <w:p w:rsidR="007A670F" w:rsidRDefault="00B83855">
            <w:r>
              <w:rPr>
                <w:rFonts w:hint="eastAsia"/>
              </w:rPr>
              <w:t>201</w:t>
            </w:r>
            <w:r w:rsidR="00606F96">
              <w:rPr>
                <w:rFonts w:hint="eastAsia"/>
              </w:rPr>
              <w:t>8.04</w:t>
            </w:r>
          </w:p>
        </w:tc>
        <w:tc>
          <w:tcPr>
            <w:tcW w:w="1070" w:type="dxa"/>
          </w:tcPr>
          <w:p w:rsidR="007A670F" w:rsidRDefault="00B83855">
            <w:proofErr w:type="gramStart"/>
            <w:r>
              <w:rPr>
                <w:rFonts w:hint="eastAsia"/>
              </w:rPr>
              <w:t>钱晓峰</w:t>
            </w:r>
            <w:proofErr w:type="gramEnd"/>
          </w:p>
        </w:tc>
      </w:tr>
      <w:tr w:rsidR="007A670F">
        <w:tc>
          <w:tcPr>
            <w:tcW w:w="4786" w:type="dxa"/>
          </w:tcPr>
          <w:p w:rsidR="007A670F" w:rsidRDefault="00B83855">
            <w:r>
              <w:rPr>
                <w:rFonts w:ascii="宋体" w:hAnsi="宋体" w:hint="eastAsia"/>
                <w:szCs w:val="21"/>
              </w:rPr>
              <w:t>邀请快递行业经理为创业团队开设讲座</w:t>
            </w:r>
          </w:p>
        </w:tc>
        <w:tc>
          <w:tcPr>
            <w:tcW w:w="1985" w:type="dxa"/>
          </w:tcPr>
          <w:p w:rsidR="007A670F" w:rsidRDefault="00B83855">
            <w:pPr>
              <w:jc w:val="center"/>
            </w:pPr>
            <w:r>
              <w:rPr>
                <w:rFonts w:hint="eastAsia"/>
              </w:rPr>
              <w:t>活动</w:t>
            </w:r>
          </w:p>
        </w:tc>
        <w:tc>
          <w:tcPr>
            <w:tcW w:w="1275" w:type="dxa"/>
          </w:tcPr>
          <w:p w:rsidR="007A670F" w:rsidRDefault="00B83855">
            <w:r>
              <w:rPr>
                <w:rFonts w:hint="eastAsia"/>
              </w:rPr>
              <w:t>201</w:t>
            </w:r>
            <w:r w:rsidR="00606F96">
              <w:rPr>
                <w:rFonts w:hint="eastAsia"/>
              </w:rPr>
              <w:t>8.04</w:t>
            </w:r>
          </w:p>
        </w:tc>
        <w:tc>
          <w:tcPr>
            <w:tcW w:w="1070" w:type="dxa"/>
          </w:tcPr>
          <w:p w:rsidR="007A670F" w:rsidRDefault="00B83855">
            <w:proofErr w:type="gramStart"/>
            <w:r>
              <w:rPr>
                <w:rFonts w:hint="eastAsia"/>
              </w:rPr>
              <w:t>钱晓峰</w:t>
            </w:r>
            <w:proofErr w:type="gramEnd"/>
          </w:p>
        </w:tc>
      </w:tr>
      <w:tr w:rsidR="007A670F">
        <w:tc>
          <w:tcPr>
            <w:tcW w:w="4786" w:type="dxa"/>
          </w:tcPr>
          <w:p w:rsidR="007A670F" w:rsidRDefault="00B83855">
            <w:pPr>
              <w:rPr>
                <w:rFonts w:ascii="宋体" w:hAnsi="宋体"/>
                <w:szCs w:val="21"/>
              </w:rPr>
            </w:pPr>
            <w:proofErr w:type="gramStart"/>
            <w:r>
              <w:rPr>
                <w:rFonts w:ascii="宋体" w:hAnsi="宋体" w:hint="eastAsia"/>
                <w:szCs w:val="21"/>
              </w:rPr>
              <w:t>微电影</w:t>
            </w:r>
            <w:proofErr w:type="gramEnd"/>
            <w:r>
              <w:rPr>
                <w:rFonts w:ascii="宋体" w:hAnsi="宋体" w:hint="eastAsia"/>
                <w:szCs w:val="21"/>
              </w:rPr>
              <w:t>纪录片《我的双十一》</w:t>
            </w:r>
          </w:p>
        </w:tc>
        <w:tc>
          <w:tcPr>
            <w:tcW w:w="1985" w:type="dxa"/>
          </w:tcPr>
          <w:p w:rsidR="007A670F" w:rsidRDefault="00B83855">
            <w:pPr>
              <w:jc w:val="center"/>
            </w:pPr>
            <w:proofErr w:type="gramStart"/>
            <w:r>
              <w:rPr>
                <w:rFonts w:hint="eastAsia"/>
              </w:rPr>
              <w:t>微电影</w:t>
            </w:r>
            <w:proofErr w:type="gramEnd"/>
          </w:p>
        </w:tc>
        <w:tc>
          <w:tcPr>
            <w:tcW w:w="1275" w:type="dxa"/>
          </w:tcPr>
          <w:p w:rsidR="007A670F" w:rsidRDefault="00B83855">
            <w:r>
              <w:rPr>
                <w:rFonts w:hint="eastAsia"/>
              </w:rPr>
              <w:t>201</w:t>
            </w:r>
            <w:r w:rsidR="00606F96">
              <w:rPr>
                <w:rFonts w:hint="eastAsia"/>
              </w:rPr>
              <w:t>8.03</w:t>
            </w:r>
          </w:p>
        </w:tc>
        <w:tc>
          <w:tcPr>
            <w:tcW w:w="1070" w:type="dxa"/>
          </w:tcPr>
          <w:p w:rsidR="007A670F" w:rsidRDefault="00B83855">
            <w:proofErr w:type="gramStart"/>
            <w:r>
              <w:rPr>
                <w:rFonts w:hint="eastAsia"/>
              </w:rPr>
              <w:t>钱晓峰</w:t>
            </w:r>
            <w:proofErr w:type="gramEnd"/>
          </w:p>
        </w:tc>
      </w:tr>
      <w:tr w:rsidR="007A670F">
        <w:tc>
          <w:tcPr>
            <w:tcW w:w="4786" w:type="dxa"/>
          </w:tcPr>
          <w:p w:rsidR="007A670F" w:rsidRDefault="00B83855">
            <w:pPr>
              <w:rPr>
                <w:rFonts w:ascii="宋体" w:hAnsi="宋体"/>
                <w:szCs w:val="21"/>
              </w:rPr>
            </w:pPr>
            <w:r>
              <w:rPr>
                <w:rFonts w:ascii="宋体" w:hAnsi="宋体" w:hint="eastAsia"/>
                <w:szCs w:val="21"/>
              </w:rPr>
              <w:t>研究报告《快取快递的运营经历与心得》</w:t>
            </w:r>
          </w:p>
        </w:tc>
        <w:tc>
          <w:tcPr>
            <w:tcW w:w="1985" w:type="dxa"/>
          </w:tcPr>
          <w:p w:rsidR="007A670F" w:rsidRDefault="00B83855">
            <w:pPr>
              <w:jc w:val="center"/>
            </w:pPr>
            <w:r>
              <w:rPr>
                <w:rFonts w:hint="eastAsia"/>
              </w:rPr>
              <w:t>研究报告</w:t>
            </w:r>
          </w:p>
        </w:tc>
        <w:tc>
          <w:tcPr>
            <w:tcW w:w="1275" w:type="dxa"/>
          </w:tcPr>
          <w:p w:rsidR="007A670F" w:rsidRDefault="00B83855">
            <w:r>
              <w:rPr>
                <w:rFonts w:hint="eastAsia"/>
              </w:rPr>
              <w:t>201</w:t>
            </w:r>
            <w:r w:rsidR="00606F96">
              <w:rPr>
                <w:rFonts w:hint="eastAsia"/>
              </w:rPr>
              <w:t>8.03</w:t>
            </w:r>
          </w:p>
        </w:tc>
        <w:tc>
          <w:tcPr>
            <w:tcW w:w="1070" w:type="dxa"/>
          </w:tcPr>
          <w:p w:rsidR="007A670F" w:rsidRDefault="00B83855">
            <w:r>
              <w:rPr>
                <w:rFonts w:hint="eastAsia"/>
              </w:rPr>
              <w:t>唐晨曦</w:t>
            </w:r>
          </w:p>
        </w:tc>
      </w:tr>
      <w:tr w:rsidR="00606F96">
        <w:tc>
          <w:tcPr>
            <w:tcW w:w="4786" w:type="dxa"/>
          </w:tcPr>
          <w:p w:rsidR="00606F96" w:rsidRDefault="00606F96" w:rsidP="00D404A5">
            <w:pPr>
              <w:spacing w:line="360" w:lineRule="exact"/>
              <w:ind w:rightChars="-51" w:right="-122"/>
              <w:rPr>
                <w:rFonts w:ascii="宋体" w:hAnsi="宋体"/>
                <w:szCs w:val="21"/>
              </w:rPr>
            </w:pPr>
            <w:r>
              <w:rPr>
                <w:rFonts w:ascii="宋体" w:hAnsi="宋体" w:hint="eastAsia"/>
                <w:szCs w:val="21"/>
              </w:rPr>
              <w:t>论文《</w:t>
            </w:r>
            <w:r>
              <w:rPr>
                <w:rFonts w:ascii="宋体" w:hAnsi="宋体" w:hint="eastAsia"/>
                <w:szCs w:val="21"/>
              </w:rPr>
              <w:t>校内快递站运营流程优化研究</w:t>
            </w:r>
            <w:r>
              <w:rPr>
                <w:rFonts w:ascii="宋体" w:hAnsi="宋体" w:hint="eastAsia"/>
                <w:szCs w:val="21"/>
              </w:rPr>
              <w:t>》</w:t>
            </w:r>
          </w:p>
        </w:tc>
        <w:tc>
          <w:tcPr>
            <w:tcW w:w="1985" w:type="dxa"/>
          </w:tcPr>
          <w:p w:rsidR="00606F96" w:rsidRDefault="00606F96">
            <w:pPr>
              <w:jc w:val="center"/>
            </w:pPr>
            <w:r>
              <w:rPr>
                <w:rFonts w:hint="eastAsia"/>
              </w:rPr>
              <w:t>论文</w:t>
            </w:r>
          </w:p>
        </w:tc>
        <w:tc>
          <w:tcPr>
            <w:tcW w:w="1275" w:type="dxa"/>
          </w:tcPr>
          <w:p w:rsidR="00606F96" w:rsidRDefault="00606F96">
            <w:r>
              <w:rPr>
                <w:rFonts w:hint="eastAsia"/>
              </w:rPr>
              <w:t>2018.04</w:t>
            </w:r>
          </w:p>
        </w:tc>
        <w:tc>
          <w:tcPr>
            <w:tcW w:w="1070" w:type="dxa"/>
          </w:tcPr>
          <w:p w:rsidR="00606F96" w:rsidRDefault="00606F96">
            <w:proofErr w:type="gramStart"/>
            <w:r>
              <w:rPr>
                <w:rFonts w:hint="eastAsia"/>
              </w:rPr>
              <w:t>钱晓峰</w:t>
            </w:r>
            <w:proofErr w:type="gramEnd"/>
          </w:p>
        </w:tc>
      </w:tr>
    </w:tbl>
    <w:p w:rsidR="007A670F" w:rsidRDefault="007A670F">
      <w:pPr>
        <w:ind w:firstLineChars="200" w:firstLine="480"/>
        <w:rPr>
          <w:rFonts w:ascii="宋体" w:hAnsi="宋体"/>
          <w:szCs w:val="21"/>
        </w:rPr>
      </w:pPr>
    </w:p>
    <w:p w:rsidR="007A670F" w:rsidRDefault="00B83855">
      <w:pPr>
        <w:pStyle w:val="1"/>
        <w:spacing w:before="0" w:after="0" w:line="520" w:lineRule="exact"/>
      </w:pPr>
      <w:r>
        <w:rPr>
          <w:rFonts w:hint="eastAsia"/>
        </w:rPr>
        <w:t>九、完成研究任务的可行性分析</w:t>
      </w:r>
    </w:p>
    <w:p w:rsidR="007A670F" w:rsidRDefault="00B83855">
      <w:pPr>
        <w:ind w:rightChars="-50" w:right="-120" w:firstLine="437"/>
        <w:rPr>
          <w:rFonts w:ascii="宋体" w:hAnsi="宋体"/>
          <w:szCs w:val="21"/>
        </w:rPr>
      </w:pPr>
      <w:r>
        <w:rPr>
          <w:rFonts w:ascii="宋体" w:hAnsi="宋体" w:hint="eastAsia"/>
          <w:szCs w:val="21"/>
        </w:rPr>
        <w:t>本课题的主持人长期关注中职技能</w:t>
      </w:r>
      <w:proofErr w:type="gramStart"/>
      <w:r>
        <w:rPr>
          <w:rFonts w:ascii="宋体" w:hAnsi="宋体" w:hint="eastAsia"/>
          <w:szCs w:val="21"/>
        </w:rPr>
        <w:t>实训与创业</w:t>
      </w:r>
      <w:proofErr w:type="gramEnd"/>
      <w:r>
        <w:rPr>
          <w:rFonts w:ascii="宋体" w:hAnsi="宋体" w:hint="eastAsia"/>
          <w:szCs w:val="21"/>
        </w:rPr>
        <w:t>实践，现为教育管理专业在职研究生，曾发表相关论文2篇。2015年至今担任花桥国际商务城中专学生创业实践项目“快取快递”的指导老师，参与并指导学生对该项目的筹备、组建、运营等工作，引导学生对该项目进行业务流程优化、组织建设优化、企业品牌建设、客户服务、企业文化建设、</w:t>
      </w:r>
      <w:r>
        <w:rPr>
          <w:rFonts w:ascii="宋体" w:hAnsi="宋体" w:hint="eastAsia"/>
          <w:szCs w:val="21"/>
        </w:rPr>
        <w:lastRenderedPageBreak/>
        <w:t>企业制度建设、人力绩效评价等方面进行思考与改善，对于中职学生参与创业实践活动积累了一些宝贵的经验。</w:t>
      </w:r>
    </w:p>
    <w:p w:rsidR="007A670F" w:rsidRDefault="007A670F">
      <w:pPr>
        <w:ind w:rightChars="-51" w:right="-122" w:firstLine="435"/>
        <w:rPr>
          <w:rFonts w:ascii="宋体" w:hAnsi="宋体"/>
          <w:szCs w:val="21"/>
        </w:rPr>
      </w:pPr>
    </w:p>
    <w:p w:rsidR="007A670F" w:rsidRDefault="00B83855">
      <w:pPr>
        <w:spacing w:line="400" w:lineRule="exact"/>
        <w:ind w:rightChars="-51" w:right="-122"/>
        <w:rPr>
          <w:rFonts w:ascii="宋体" w:hAnsi="宋体"/>
          <w:b/>
        </w:rPr>
      </w:pPr>
      <w:r>
        <w:rPr>
          <w:rFonts w:ascii="宋体" w:hAnsi="宋体" w:hint="eastAsia"/>
          <w:b/>
        </w:rPr>
        <w:t>参考文献：</w:t>
      </w:r>
    </w:p>
    <w:p w:rsidR="007A670F" w:rsidRDefault="00B83855">
      <w:pPr>
        <w:spacing w:line="360" w:lineRule="exact"/>
        <w:ind w:rightChars="-51" w:right="-122"/>
        <w:rPr>
          <w:bCs/>
          <w:sz w:val="21"/>
          <w:szCs w:val="21"/>
        </w:rPr>
      </w:pPr>
      <w:r>
        <w:rPr>
          <w:sz w:val="21"/>
          <w:szCs w:val="21"/>
        </w:rPr>
        <w:t>[1]</w:t>
      </w:r>
      <w:r>
        <w:rPr>
          <w:rFonts w:hint="eastAsia"/>
          <w:sz w:val="21"/>
          <w:szCs w:val="21"/>
        </w:rPr>
        <w:t>国务院</w:t>
      </w:r>
      <w:r>
        <w:rPr>
          <w:rFonts w:hint="eastAsia"/>
          <w:sz w:val="21"/>
          <w:szCs w:val="21"/>
        </w:rPr>
        <w:t>.</w:t>
      </w:r>
      <w:r>
        <w:rPr>
          <w:rFonts w:hint="eastAsia"/>
          <w:bCs/>
          <w:sz w:val="21"/>
          <w:szCs w:val="21"/>
        </w:rPr>
        <w:t>关于大力推进大众创业万众创新若干政策措施的意见</w:t>
      </w:r>
      <w:r>
        <w:rPr>
          <w:rFonts w:hint="eastAsia"/>
          <w:bCs/>
          <w:sz w:val="21"/>
          <w:szCs w:val="21"/>
        </w:rPr>
        <w:t>.2015.</w:t>
      </w:r>
    </w:p>
    <w:p w:rsidR="007A670F" w:rsidRDefault="00B83855">
      <w:pPr>
        <w:spacing w:line="360" w:lineRule="exact"/>
        <w:ind w:rightChars="-51" w:right="-122"/>
        <w:rPr>
          <w:sz w:val="21"/>
          <w:szCs w:val="21"/>
          <w:shd w:val="clear" w:color="auto" w:fill="FFFFFF"/>
        </w:rPr>
      </w:pPr>
      <w:r>
        <w:rPr>
          <w:sz w:val="21"/>
          <w:szCs w:val="21"/>
          <w:shd w:val="clear" w:color="auto" w:fill="FFFFFF"/>
        </w:rPr>
        <w:t>[2]</w:t>
      </w:r>
      <w:r>
        <w:rPr>
          <w:sz w:val="21"/>
          <w:szCs w:val="21"/>
          <w:shd w:val="clear" w:color="auto" w:fill="FFFFFF"/>
        </w:rPr>
        <w:t>昆山市统计局</w:t>
      </w:r>
      <w:r>
        <w:rPr>
          <w:sz w:val="21"/>
          <w:szCs w:val="21"/>
          <w:shd w:val="clear" w:color="auto" w:fill="FFFFFF"/>
        </w:rPr>
        <w:t xml:space="preserve">. </w:t>
      </w:r>
      <w:r>
        <w:rPr>
          <w:sz w:val="21"/>
          <w:szCs w:val="21"/>
          <w:shd w:val="clear" w:color="auto" w:fill="FFFFFF"/>
        </w:rPr>
        <w:t>昆山市统计年鉴［</w:t>
      </w:r>
      <w:r>
        <w:rPr>
          <w:sz w:val="21"/>
          <w:szCs w:val="21"/>
          <w:shd w:val="clear" w:color="auto" w:fill="FFFFFF"/>
        </w:rPr>
        <w:t>M</w:t>
      </w:r>
      <w:r>
        <w:rPr>
          <w:sz w:val="21"/>
          <w:szCs w:val="21"/>
          <w:shd w:val="clear" w:color="auto" w:fill="FFFFFF"/>
        </w:rPr>
        <w:t>］</w:t>
      </w:r>
      <w:r>
        <w:rPr>
          <w:sz w:val="21"/>
          <w:szCs w:val="21"/>
          <w:shd w:val="clear" w:color="auto" w:fill="FFFFFF"/>
        </w:rPr>
        <w:t>. 2015</w:t>
      </w:r>
      <w:r>
        <w:rPr>
          <w:rFonts w:hint="eastAsia"/>
          <w:sz w:val="21"/>
          <w:szCs w:val="21"/>
          <w:shd w:val="clear" w:color="auto" w:fill="FFFFFF"/>
        </w:rPr>
        <w:t>.</w:t>
      </w:r>
    </w:p>
    <w:p w:rsidR="007A670F" w:rsidRDefault="00B83855">
      <w:pPr>
        <w:spacing w:line="360" w:lineRule="exact"/>
        <w:ind w:rightChars="-51" w:right="-122"/>
        <w:rPr>
          <w:sz w:val="21"/>
          <w:szCs w:val="21"/>
          <w:shd w:val="clear" w:color="auto" w:fill="FFFFFF"/>
        </w:rPr>
      </w:pPr>
      <w:r>
        <w:rPr>
          <w:sz w:val="21"/>
          <w:szCs w:val="21"/>
          <w:shd w:val="clear" w:color="auto" w:fill="FFFFFF"/>
        </w:rPr>
        <w:t>[3]</w:t>
      </w:r>
      <w:r>
        <w:rPr>
          <w:rFonts w:hint="eastAsia"/>
          <w:sz w:val="21"/>
          <w:szCs w:val="21"/>
          <w:shd w:val="clear" w:color="auto" w:fill="FFFFFF"/>
        </w:rPr>
        <w:t>李伟文</w:t>
      </w:r>
      <w:r>
        <w:rPr>
          <w:rFonts w:hint="eastAsia"/>
          <w:sz w:val="21"/>
          <w:szCs w:val="21"/>
          <w:shd w:val="clear" w:color="auto" w:fill="FFFFFF"/>
        </w:rPr>
        <w:t>.</w:t>
      </w:r>
      <w:r>
        <w:rPr>
          <w:sz w:val="21"/>
          <w:szCs w:val="21"/>
          <w:shd w:val="clear" w:color="auto" w:fill="FFFFFF"/>
        </w:rPr>
        <w:t xml:space="preserve"> </w:t>
      </w:r>
      <w:proofErr w:type="gramStart"/>
      <w:r>
        <w:rPr>
          <w:sz w:val="21"/>
          <w:szCs w:val="21"/>
          <w:shd w:val="clear" w:color="auto" w:fill="FFFFFF"/>
        </w:rPr>
        <w:t>论创业</w:t>
      </w:r>
      <w:proofErr w:type="gramEnd"/>
      <w:r>
        <w:rPr>
          <w:sz w:val="21"/>
          <w:szCs w:val="21"/>
          <w:shd w:val="clear" w:color="auto" w:fill="FFFFFF"/>
        </w:rPr>
        <w:t>时代加强创业教育的意义及对策</w:t>
      </w:r>
      <w:r>
        <w:rPr>
          <w:rFonts w:hint="eastAsia"/>
          <w:sz w:val="21"/>
          <w:szCs w:val="21"/>
          <w:shd w:val="clear" w:color="auto" w:fill="FFFFFF"/>
        </w:rPr>
        <w:t>[J].</w:t>
      </w:r>
      <w:r>
        <w:rPr>
          <w:rFonts w:hint="eastAsia"/>
          <w:sz w:val="21"/>
          <w:szCs w:val="21"/>
          <w:shd w:val="clear" w:color="auto" w:fill="FFFFFF"/>
        </w:rPr>
        <w:t>教育与职业</w:t>
      </w:r>
      <w:r>
        <w:rPr>
          <w:rFonts w:hint="eastAsia"/>
          <w:sz w:val="21"/>
          <w:szCs w:val="21"/>
          <w:shd w:val="clear" w:color="auto" w:fill="FFFFFF"/>
        </w:rPr>
        <w:t>.2008</w:t>
      </w:r>
      <w:proofErr w:type="gramStart"/>
      <w:r>
        <w:rPr>
          <w:rFonts w:hint="eastAsia"/>
          <w:sz w:val="21"/>
          <w:szCs w:val="21"/>
          <w:shd w:val="clear" w:color="auto" w:fill="FFFFFF"/>
        </w:rPr>
        <w:t>,(</w:t>
      </w:r>
      <w:proofErr w:type="gramEnd"/>
      <w:r>
        <w:rPr>
          <w:rFonts w:hint="eastAsia"/>
          <w:sz w:val="21"/>
          <w:szCs w:val="21"/>
          <w:shd w:val="clear" w:color="auto" w:fill="FFFFFF"/>
        </w:rPr>
        <w:t>36):33-36.</w:t>
      </w:r>
    </w:p>
    <w:p w:rsidR="007A670F" w:rsidRDefault="00B83855">
      <w:pPr>
        <w:spacing w:line="360" w:lineRule="exact"/>
        <w:ind w:rightChars="-51" w:right="-122"/>
        <w:rPr>
          <w:sz w:val="21"/>
          <w:szCs w:val="21"/>
          <w:shd w:val="clear" w:color="auto" w:fill="FFFFFF"/>
        </w:rPr>
      </w:pPr>
      <w:r>
        <w:rPr>
          <w:rFonts w:hint="eastAsia"/>
          <w:sz w:val="21"/>
          <w:szCs w:val="21"/>
          <w:shd w:val="clear" w:color="auto" w:fill="FFFFFF"/>
        </w:rPr>
        <w:t>[4]</w:t>
      </w:r>
      <w:r>
        <w:rPr>
          <w:rFonts w:hint="eastAsia"/>
          <w:sz w:val="21"/>
          <w:szCs w:val="21"/>
          <w:shd w:val="clear" w:color="auto" w:fill="FFFFFF"/>
        </w:rPr>
        <w:t>高庆</w:t>
      </w:r>
      <w:r>
        <w:rPr>
          <w:rFonts w:hint="eastAsia"/>
          <w:sz w:val="21"/>
          <w:szCs w:val="21"/>
          <w:shd w:val="clear" w:color="auto" w:fill="FFFFFF"/>
        </w:rPr>
        <w:t>.</w:t>
      </w:r>
      <w:r>
        <w:rPr>
          <w:rFonts w:hint="eastAsia"/>
          <w:sz w:val="21"/>
          <w:szCs w:val="21"/>
          <w:shd w:val="clear" w:color="auto" w:fill="FFFFFF"/>
        </w:rPr>
        <w:t>大学生创业教育初探</w:t>
      </w:r>
      <w:r>
        <w:rPr>
          <w:rFonts w:hint="eastAsia"/>
          <w:sz w:val="21"/>
          <w:szCs w:val="21"/>
          <w:shd w:val="clear" w:color="auto" w:fill="FFFFFF"/>
        </w:rPr>
        <w:t>[J].</w:t>
      </w:r>
      <w:r>
        <w:rPr>
          <w:sz w:val="21"/>
          <w:szCs w:val="21"/>
          <w:shd w:val="clear" w:color="auto" w:fill="FFFFFF"/>
        </w:rPr>
        <w:t xml:space="preserve"> </w:t>
      </w:r>
      <w:r>
        <w:rPr>
          <w:sz w:val="21"/>
          <w:szCs w:val="21"/>
          <w:shd w:val="clear" w:color="auto" w:fill="FFFFFF"/>
        </w:rPr>
        <w:t>和田师范专科学校学报</w:t>
      </w:r>
      <w:r>
        <w:rPr>
          <w:rFonts w:hint="eastAsia"/>
          <w:sz w:val="21"/>
          <w:szCs w:val="21"/>
          <w:shd w:val="clear" w:color="auto" w:fill="FFFFFF"/>
        </w:rPr>
        <w:t>.2004</w:t>
      </w:r>
      <w:proofErr w:type="gramStart"/>
      <w:r>
        <w:rPr>
          <w:rFonts w:hint="eastAsia"/>
          <w:sz w:val="21"/>
          <w:szCs w:val="21"/>
          <w:shd w:val="clear" w:color="auto" w:fill="FFFFFF"/>
        </w:rPr>
        <w:t>,(</w:t>
      </w:r>
      <w:proofErr w:type="gramEnd"/>
      <w:r>
        <w:rPr>
          <w:rFonts w:hint="eastAsia"/>
          <w:sz w:val="21"/>
          <w:szCs w:val="21"/>
          <w:shd w:val="clear" w:color="auto" w:fill="FFFFFF"/>
        </w:rPr>
        <w:t>02):74-75.</w:t>
      </w:r>
      <w:bookmarkStart w:id="0" w:name="_GoBack"/>
      <w:bookmarkEnd w:id="0"/>
    </w:p>
    <w:p w:rsidR="007A670F" w:rsidRDefault="00B83855">
      <w:pPr>
        <w:spacing w:line="360" w:lineRule="exact"/>
        <w:ind w:rightChars="-51" w:right="-122"/>
        <w:rPr>
          <w:sz w:val="21"/>
          <w:szCs w:val="21"/>
          <w:shd w:val="clear" w:color="auto" w:fill="FFFFFF"/>
        </w:rPr>
      </w:pPr>
      <w:r>
        <w:rPr>
          <w:rFonts w:hint="eastAsia"/>
          <w:sz w:val="21"/>
          <w:szCs w:val="21"/>
          <w:shd w:val="clear" w:color="auto" w:fill="FFFFFF"/>
        </w:rPr>
        <w:t>[5]</w:t>
      </w:r>
      <w:hyperlink r:id="rId9" w:tgtFrame="knet" w:history="1">
        <w:proofErr w:type="gramStart"/>
        <w:r>
          <w:rPr>
            <w:sz w:val="21"/>
            <w:szCs w:val="21"/>
            <w:shd w:val="clear" w:color="auto" w:fill="FFFFFF"/>
          </w:rPr>
          <w:t>戴育滨</w:t>
        </w:r>
        <w:proofErr w:type="gramEnd"/>
      </w:hyperlink>
      <w:r>
        <w:rPr>
          <w:rFonts w:hint="eastAsia"/>
          <w:sz w:val="21"/>
          <w:szCs w:val="21"/>
          <w:shd w:val="clear" w:color="auto" w:fill="FFFFFF"/>
        </w:rPr>
        <w:t xml:space="preserve">. </w:t>
      </w:r>
      <w:r>
        <w:rPr>
          <w:rFonts w:hint="eastAsia"/>
          <w:sz w:val="21"/>
          <w:szCs w:val="21"/>
          <w:shd w:val="clear" w:color="auto" w:fill="FFFFFF"/>
        </w:rPr>
        <w:t>构建高校大学生创业教育体系的探索与实践</w:t>
      </w:r>
      <w:r>
        <w:rPr>
          <w:rFonts w:hint="eastAsia"/>
          <w:sz w:val="21"/>
          <w:szCs w:val="21"/>
          <w:shd w:val="clear" w:color="auto" w:fill="FFFFFF"/>
        </w:rPr>
        <w:t>[J].2008</w:t>
      </w:r>
      <w:proofErr w:type="gramStart"/>
      <w:r>
        <w:rPr>
          <w:rFonts w:hint="eastAsia"/>
          <w:sz w:val="21"/>
          <w:szCs w:val="21"/>
          <w:shd w:val="clear" w:color="auto" w:fill="FFFFFF"/>
        </w:rPr>
        <w:t>,(</w:t>
      </w:r>
      <w:proofErr w:type="gramEnd"/>
      <w:r>
        <w:rPr>
          <w:rFonts w:hint="eastAsia"/>
          <w:sz w:val="21"/>
          <w:szCs w:val="21"/>
          <w:shd w:val="clear" w:color="auto" w:fill="FFFFFF"/>
        </w:rPr>
        <w:t>30):21-23.</w:t>
      </w:r>
    </w:p>
    <w:p w:rsidR="007A670F" w:rsidRDefault="00B83855">
      <w:pPr>
        <w:spacing w:line="360" w:lineRule="exact"/>
        <w:ind w:rightChars="-51" w:right="-122"/>
        <w:rPr>
          <w:sz w:val="21"/>
          <w:szCs w:val="21"/>
          <w:shd w:val="clear" w:color="auto" w:fill="FFFFFF"/>
        </w:rPr>
      </w:pPr>
      <w:r>
        <w:rPr>
          <w:rFonts w:hint="eastAsia"/>
          <w:sz w:val="21"/>
          <w:szCs w:val="21"/>
          <w:shd w:val="clear" w:color="auto" w:fill="FFFFFF"/>
        </w:rPr>
        <w:t>[6]</w:t>
      </w:r>
      <w:proofErr w:type="gramStart"/>
      <w:r>
        <w:rPr>
          <w:rFonts w:hint="eastAsia"/>
          <w:sz w:val="21"/>
          <w:szCs w:val="21"/>
          <w:shd w:val="clear" w:color="auto" w:fill="FFFFFF"/>
        </w:rPr>
        <w:t>李盛竹</w:t>
      </w:r>
      <w:proofErr w:type="gramEnd"/>
      <w:r>
        <w:rPr>
          <w:rFonts w:hint="eastAsia"/>
          <w:sz w:val="21"/>
          <w:szCs w:val="21"/>
          <w:shd w:val="clear" w:color="auto" w:fill="FFFFFF"/>
        </w:rPr>
        <w:t>.</w:t>
      </w:r>
      <w:hyperlink r:id="rId10" w:tgtFrame="_blank" w:history="1">
        <w:r>
          <w:rPr>
            <w:rFonts w:hint="eastAsia"/>
            <w:sz w:val="21"/>
            <w:szCs w:val="21"/>
            <w:shd w:val="clear" w:color="auto" w:fill="FFFFFF"/>
          </w:rPr>
          <w:t>创业活动与西部地区经济发展关系研究</w:t>
        </w:r>
      </w:hyperlink>
      <w:r>
        <w:rPr>
          <w:rFonts w:hint="eastAsia"/>
          <w:sz w:val="21"/>
          <w:szCs w:val="21"/>
          <w:shd w:val="clear" w:color="auto" w:fill="FFFFFF"/>
        </w:rPr>
        <w:t>[J].2005</w:t>
      </w:r>
      <w:proofErr w:type="gramStart"/>
      <w:r>
        <w:rPr>
          <w:rFonts w:hint="eastAsia"/>
          <w:sz w:val="21"/>
          <w:szCs w:val="21"/>
          <w:shd w:val="clear" w:color="auto" w:fill="FFFFFF"/>
        </w:rPr>
        <w:t>,(</w:t>
      </w:r>
      <w:proofErr w:type="gramEnd"/>
      <w:r>
        <w:rPr>
          <w:rFonts w:hint="eastAsia"/>
          <w:sz w:val="21"/>
          <w:szCs w:val="21"/>
          <w:shd w:val="clear" w:color="auto" w:fill="FFFFFF"/>
        </w:rPr>
        <w:t>22):41-43.</w:t>
      </w:r>
    </w:p>
    <w:p w:rsidR="007A670F" w:rsidRDefault="00B83855">
      <w:pPr>
        <w:spacing w:line="360" w:lineRule="exact"/>
        <w:ind w:rightChars="-51" w:right="-122"/>
        <w:rPr>
          <w:sz w:val="21"/>
          <w:szCs w:val="21"/>
          <w:shd w:val="clear" w:color="auto" w:fill="FFFFFF"/>
        </w:rPr>
      </w:pPr>
      <w:r>
        <w:rPr>
          <w:rFonts w:hint="eastAsia"/>
          <w:sz w:val="21"/>
          <w:szCs w:val="21"/>
          <w:shd w:val="clear" w:color="auto" w:fill="FFFFFF"/>
        </w:rPr>
        <w:t>[7]</w:t>
      </w:r>
      <w:proofErr w:type="gramStart"/>
      <w:r>
        <w:rPr>
          <w:sz w:val="21"/>
          <w:szCs w:val="21"/>
        </w:rPr>
        <w:t>Abraham</w:t>
      </w:r>
      <w:r>
        <w:rPr>
          <w:sz w:val="21"/>
          <w:szCs w:val="21"/>
        </w:rPr>
        <w:tab/>
      </w:r>
      <w:proofErr w:type="spellStart"/>
      <w:r>
        <w:rPr>
          <w:sz w:val="21"/>
          <w:szCs w:val="21"/>
        </w:rPr>
        <w:t>MRutchick</w:t>
      </w:r>
      <w:proofErr w:type="spellEnd"/>
      <w:r>
        <w:rPr>
          <w:sz w:val="21"/>
          <w:szCs w:val="21"/>
        </w:rPr>
        <w:t xml:space="preserve">, Joshua M Smyth, Leonard M </w:t>
      </w:r>
      <w:proofErr w:type="spellStart"/>
      <w:r>
        <w:rPr>
          <w:sz w:val="21"/>
          <w:szCs w:val="21"/>
        </w:rPr>
        <w:t>Lopoo</w:t>
      </w:r>
      <w:proofErr w:type="spellEnd"/>
      <w:r>
        <w:rPr>
          <w:sz w:val="21"/>
          <w:szCs w:val="21"/>
        </w:rPr>
        <w:t xml:space="preserve"> &amp; Jerome B </w:t>
      </w:r>
      <w:proofErr w:type="spellStart"/>
      <w:r>
        <w:rPr>
          <w:sz w:val="21"/>
          <w:szCs w:val="21"/>
        </w:rPr>
        <w:t>Dusek</w:t>
      </w:r>
      <w:proofErr w:type="spellEnd"/>
      <w:r>
        <w:rPr>
          <w:sz w:val="21"/>
          <w:szCs w:val="21"/>
        </w:rPr>
        <w:t>.</w:t>
      </w:r>
      <w:proofErr w:type="gramEnd"/>
      <w:r>
        <w:rPr>
          <w:sz w:val="21"/>
          <w:szCs w:val="21"/>
        </w:rPr>
        <w:t xml:space="preserve"> Great Expectations</w:t>
      </w:r>
      <w:r>
        <w:rPr>
          <w:rFonts w:cs="宋体" w:hint="eastAsia"/>
          <w:sz w:val="21"/>
          <w:szCs w:val="21"/>
        </w:rPr>
        <w:t>：</w:t>
      </w:r>
      <w:proofErr w:type="gramStart"/>
      <w:r>
        <w:rPr>
          <w:sz w:val="21"/>
          <w:szCs w:val="21"/>
        </w:rPr>
        <w:t>the</w:t>
      </w:r>
      <w:proofErr w:type="gramEnd"/>
      <w:r>
        <w:rPr>
          <w:sz w:val="21"/>
          <w:szCs w:val="21"/>
        </w:rPr>
        <w:t xml:space="preserve"> Biasing Effects of Reported Child Behavior Problems on Educational Expectancies </w:t>
      </w:r>
      <w:proofErr w:type="spellStart"/>
      <w:r>
        <w:rPr>
          <w:sz w:val="21"/>
          <w:szCs w:val="21"/>
        </w:rPr>
        <w:t>andSubsequent</w:t>
      </w:r>
      <w:proofErr w:type="spellEnd"/>
      <w:r>
        <w:rPr>
          <w:sz w:val="21"/>
          <w:szCs w:val="21"/>
        </w:rPr>
        <w:t xml:space="preserve"> Academic Achievement[J]. Journal of Social and Clinical Psychology, 2009(3):16-19</w:t>
      </w:r>
      <w:r>
        <w:rPr>
          <w:rFonts w:hint="eastAsia"/>
          <w:sz w:val="21"/>
          <w:szCs w:val="21"/>
        </w:rPr>
        <w:t>.</w:t>
      </w:r>
    </w:p>
    <w:p w:rsidR="007A670F" w:rsidRDefault="00B83855">
      <w:pPr>
        <w:spacing w:line="360" w:lineRule="exact"/>
        <w:ind w:leftChars="5" w:left="12"/>
        <w:rPr>
          <w:sz w:val="21"/>
          <w:szCs w:val="21"/>
        </w:rPr>
      </w:pPr>
      <w:r>
        <w:rPr>
          <w:rFonts w:ascii="Arial" w:hAnsi="Arial" w:cs="Arial" w:hint="eastAsia"/>
          <w:sz w:val="21"/>
          <w:szCs w:val="21"/>
        </w:rPr>
        <w:t>[8]</w:t>
      </w:r>
      <w:proofErr w:type="spellStart"/>
      <w:r>
        <w:rPr>
          <w:sz w:val="21"/>
          <w:szCs w:val="21"/>
        </w:rPr>
        <w:t>Buclnnann</w:t>
      </w:r>
      <w:proofErr w:type="spellEnd"/>
      <w:r>
        <w:rPr>
          <w:sz w:val="21"/>
          <w:szCs w:val="21"/>
        </w:rPr>
        <w:tab/>
        <w:t>C</w:t>
      </w:r>
      <w:r>
        <w:rPr>
          <w:rFonts w:cs="宋体" w:hint="eastAsia"/>
          <w:sz w:val="21"/>
          <w:szCs w:val="21"/>
        </w:rPr>
        <w:t>，</w:t>
      </w:r>
      <w:r>
        <w:rPr>
          <w:sz w:val="21"/>
          <w:szCs w:val="21"/>
        </w:rPr>
        <w:t>Dalton B. Interpersonal influences and educational aspirations in 12countries</w:t>
      </w:r>
      <w:proofErr w:type="gramStart"/>
      <w:r>
        <w:rPr>
          <w:sz w:val="21"/>
          <w:szCs w:val="21"/>
        </w:rPr>
        <w:t>:The</w:t>
      </w:r>
      <w:proofErr w:type="gramEnd"/>
      <w:r>
        <w:rPr>
          <w:sz w:val="21"/>
          <w:szCs w:val="21"/>
        </w:rPr>
        <w:t xml:space="preserve"> importance of institutional context[. 1]. Sociology of </w:t>
      </w:r>
      <w:proofErr w:type="spellStart"/>
      <w:r>
        <w:rPr>
          <w:sz w:val="21"/>
          <w:szCs w:val="21"/>
        </w:rPr>
        <w:t>Lrucatiou</w:t>
      </w:r>
      <w:proofErr w:type="spellEnd"/>
      <w:r>
        <w:rPr>
          <w:sz w:val="21"/>
          <w:szCs w:val="21"/>
        </w:rPr>
        <w:t>, 2012</w:t>
      </w:r>
      <w:r>
        <w:rPr>
          <w:rFonts w:cs="宋体" w:hint="eastAsia"/>
          <w:sz w:val="21"/>
          <w:szCs w:val="21"/>
        </w:rPr>
        <w:t>，</w:t>
      </w:r>
      <w:r>
        <w:rPr>
          <w:sz w:val="21"/>
          <w:szCs w:val="21"/>
        </w:rPr>
        <w:t>75(4):</w:t>
      </w:r>
      <w:proofErr w:type="gramStart"/>
      <w:r>
        <w:rPr>
          <w:sz w:val="21"/>
          <w:szCs w:val="21"/>
        </w:rPr>
        <w:t>52-55</w:t>
      </w:r>
      <w:r>
        <w:rPr>
          <w:rFonts w:hint="eastAsia"/>
          <w:sz w:val="21"/>
          <w:szCs w:val="21"/>
        </w:rPr>
        <w:t>.</w:t>
      </w:r>
      <w:proofErr w:type="gramEnd"/>
    </w:p>
    <w:sectPr w:rsidR="007A670F" w:rsidSect="007A670F">
      <w:footerReference w:type="default" r:id="rId11"/>
      <w:pgSz w:w="11906" w:h="16838"/>
      <w:pgMar w:top="1418" w:right="141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70F" w:rsidRDefault="007A670F" w:rsidP="007A670F">
      <w:pPr>
        <w:spacing w:line="240" w:lineRule="auto"/>
      </w:pPr>
      <w:r>
        <w:separator/>
      </w:r>
    </w:p>
  </w:endnote>
  <w:endnote w:type="continuationSeparator" w:id="1">
    <w:p w:rsidR="007A670F" w:rsidRDefault="007A670F" w:rsidP="007A67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default"/>
    <w:sig w:usb0="00000000" w:usb1="00000000"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70F" w:rsidRDefault="00A22A55">
    <w:pPr>
      <w:pStyle w:val="a6"/>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7A670F" w:rsidRDefault="00A22A55">
                <w:pPr>
                  <w:pStyle w:val="a6"/>
                </w:pPr>
                <w:r>
                  <w:rPr>
                    <w:rFonts w:hint="eastAsia"/>
                  </w:rPr>
                  <w:fldChar w:fldCharType="begin"/>
                </w:r>
                <w:r w:rsidR="00B83855">
                  <w:rPr>
                    <w:rFonts w:hint="eastAsia"/>
                  </w:rPr>
                  <w:instrText xml:space="preserve"> PAGE  \* MERGEFORMAT </w:instrText>
                </w:r>
                <w:r>
                  <w:rPr>
                    <w:rFonts w:hint="eastAsia"/>
                  </w:rPr>
                  <w:fldChar w:fldCharType="separate"/>
                </w:r>
                <w:r w:rsidR="00606F96">
                  <w:rPr>
                    <w:noProof/>
                  </w:rPr>
                  <w:t>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70F" w:rsidRDefault="007A670F" w:rsidP="007A670F">
      <w:pPr>
        <w:spacing w:line="240" w:lineRule="auto"/>
      </w:pPr>
      <w:r>
        <w:separator/>
      </w:r>
    </w:p>
  </w:footnote>
  <w:footnote w:type="continuationSeparator" w:id="1">
    <w:p w:rsidR="007A670F" w:rsidRDefault="007A670F" w:rsidP="007A670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13E"/>
    <w:multiLevelType w:val="multilevel"/>
    <w:tmpl w:val="032E313E"/>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AF55ABA"/>
    <w:multiLevelType w:val="multilevel"/>
    <w:tmpl w:val="1AF55AB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DA168BD"/>
    <w:multiLevelType w:val="multilevel"/>
    <w:tmpl w:val="1DA168BD"/>
    <w:lvl w:ilvl="0">
      <w:start w:val="1"/>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EBE25B2"/>
    <w:multiLevelType w:val="multilevel"/>
    <w:tmpl w:val="7EBE25B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6470"/>
    <w:rsid w:val="00070012"/>
    <w:rsid w:val="00097B79"/>
    <w:rsid w:val="000B1411"/>
    <w:rsid w:val="000C6FE1"/>
    <w:rsid w:val="00104999"/>
    <w:rsid w:val="00127915"/>
    <w:rsid w:val="00180DEC"/>
    <w:rsid w:val="001C1D22"/>
    <w:rsid w:val="001F3B77"/>
    <w:rsid w:val="002248D1"/>
    <w:rsid w:val="002309AD"/>
    <w:rsid w:val="00263175"/>
    <w:rsid w:val="003445EC"/>
    <w:rsid w:val="0040533D"/>
    <w:rsid w:val="00411D25"/>
    <w:rsid w:val="00485AB8"/>
    <w:rsid w:val="0048791C"/>
    <w:rsid w:val="004E59CC"/>
    <w:rsid w:val="005141F6"/>
    <w:rsid w:val="0059002C"/>
    <w:rsid w:val="006069E6"/>
    <w:rsid w:val="00606F96"/>
    <w:rsid w:val="00666302"/>
    <w:rsid w:val="006A6F6E"/>
    <w:rsid w:val="006C04F8"/>
    <w:rsid w:val="00750F15"/>
    <w:rsid w:val="007669B2"/>
    <w:rsid w:val="00774BD0"/>
    <w:rsid w:val="00797DAC"/>
    <w:rsid w:val="007A43A2"/>
    <w:rsid w:val="007A670F"/>
    <w:rsid w:val="00801192"/>
    <w:rsid w:val="00803247"/>
    <w:rsid w:val="00872E87"/>
    <w:rsid w:val="0087330A"/>
    <w:rsid w:val="008B19BC"/>
    <w:rsid w:val="008E72DB"/>
    <w:rsid w:val="00934062"/>
    <w:rsid w:val="00971CBA"/>
    <w:rsid w:val="009A2A6E"/>
    <w:rsid w:val="009D01E8"/>
    <w:rsid w:val="00A22A55"/>
    <w:rsid w:val="00A33354"/>
    <w:rsid w:val="00A60922"/>
    <w:rsid w:val="00A67D30"/>
    <w:rsid w:val="00A74683"/>
    <w:rsid w:val="00A908DA"/>
    <w:rsid w:val="00AD26F4"/>
    <w:rsid w:val="00AE3008"/>
    <w:rsid w:val="00B83855"/>
    <w:rsid w:val="00BE035C"/>
    <w:rsid w:val="00BF6A86"/>
    <w:rsid w:val="00C03EC5"/>
    <w:rsid w:val="00C86470"/>
    <w:rsid w:val="00C87721"/>
    <w:rsid w:val="00CB2356"/>
    <w:rsid w:val="00D10A1B"/>
    <w:rsid w:val="00D23075"/>
    <w:rsid w:val="00DC5329"/>
    <w:rsid w:val="00DD2058"/>
    <w:rsid w:val="00DE63D4"/>
    <w:rsid w:val="00E45801"/>
    <w:rsid w:val="00E50724"/>
    <w:rsid w:val="00EB0777"/>
    <w:rsid w:val="00EB2690"/>
    <w:rsid w:val="00EF1640"/>
    <w:rsid w:val="00F207AF"/>
    <w:rsid w:val="00F85BC7"/>
    <w:rsid w:val="00F97DB7"/>
    <w:rsid w:val="00FC3DB5"/>
    <w:rsid w:val="00FC693F"/>
    <w:rsid w:val="00FD270A"/>
    <w:rsid w:val="00FD53F1"/>
    <w:rsid w:val="1B4C5C22"/>
    <w:rsid w:val="2B922B7F"/>
    <w:rsid w:val="2F6762F1"/>
    <w:rsid w:val="47C352F6"/>
    <w:rsid w:val="60255590"/>
    <w:rsid w:val="7C5432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lsdException w:name="footer" w:semiHidden="0"/>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70F"/>
    <w:pPr>
      <w:widowControl w:val="0"/>
      <w:spacing w:line="520" w:lineRule="exact"/>
      <w:jc w:val="both"/>
    </w:pPr>
    <w:rPr>
      <w:rFonts w:ascii="Times New Roman" w:eastAsia="宋体" w:hAnsi="Times New Roman" w:cs="Times New Roman"/>
      <w:kern w:val="2"/>
      <w:sz w:val="24"/>
      <w:szCs w:val="24"/>
    </w:rPr>
  </w:style>
  <w:style w:type="paragraph" w:styleId="1">
    <w:name w:val="heading 1"/>
    <w:basedOn w:val="a"/>
    <w:next w:val="a"/>
    <w:link w:val="1Char"/>
    <w:uiPriority w:val="9"/>
    <w:qFormat/>
    <w:rsid w:val="007A670F"/>
    <w:pPr>
      <w:keepNext/>
      <w:keepLines/>
      <w:spacing w:before="340" w:after="330" w:line="578" w:lineRule="auto"/>
      <w:outlineLvl w:val="0"/>
    </w:pPr>
    <w:rPr>
      <w:b/>
      <w:bCs/>
      <w:kern w:val="44"/>
      <w:sz w:val="30"/>
      <w:szCs w:val="44"/>
    </w:rPr>
  </w:style>
  <w:style w:type="paragraph" w:styleId="2">
    <w:name w:val="heading 2"/>
    <w:basedOn w:val="a"/>
    <w:next w:val="a"/>
    <w:link w:val="2Char"/>
    <w:uiPriority w:val="9"/>
    <w:unhideWhenUsed/>
    <w:qFormat/>
    <w:rsid w:val="007A670F"/>
    <w:pPr>
      <w:keepNext/>
      <w:keepLines/>
      <w:spacing w:before="260" w:after="260" w:line="416" w:lineRule="auto"/>
      <w:outlineLvl w:val="1"/>
    </w:pPr>
    <w:rPr>
      <w:rFonts w:asciiTheme="majorHAnsi"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7A670F"/>
    <w:pPr>
      <w:jc w:val="left"/>
    </w:pPr>
  </w:style>
  <w:style w:type="paragraph" w:styleId="a4">
    <w:name w:val="Date"/>
    <w:basedOn w:val="a"/>
    <w:next w:val="a"/>
    <w:link w:val="Char0"/>
    <w:uiPriority w:val="99"/>
    <w:unhideWhenUsed/>
    <w:qFormat/>
    <w:rsid w:val="007A670F"/>
    <w:pPr>
      <w:ind w:leftChars="2500" w:left="100"/>
    </w:pPr>
  </w:style>
  <w:style w:type="paragraph" w:styleId="a5">
    <w:name w:val="Balloon Text"/>
    <w:basedOn w:val="a"/>
    <w:link w:val="Char1"/>
    <w:uiPriority w:val="99"/>
    <w:unhideWhenUsed/>
    <w:rsid w:val="007A670F"/>
    <w:rPr>
      <w:sz w:val="18"/>
      <w:szCs w:val="18"/>
    </w:rPr>
  </w:style>
  <w:style w:type="paragraph" w:styleId="a6">
    <w:name w:val="footer"/>
    <w:basedOn w:val="a"/>
    <w:link w:val="Char2"/>
    <w:uiPriority w:val="99"/>
    <w:unhideWhenUsed/>
    <w:rsid w:val="007A670F"/>
    <w:pPr>
      <w:tabs>
        <w:tab w:val="center" w:pos="4153"/>
        <w:tab w:val="right" w:pos="8306"/>
      </w:tabs>
      <w:snapToGrid w:val="0"/>
      <w:jc w:val="left"/>
    </w:pPr>
    <w:rPr>
      <w:sz w:val="18"/>
      <w:szCs w:val="18"/>
    </w:rPr>
  </w:style>
  <w:style w:type="paragraph" w:styleId="a7">
    <w:name w:val="header"/>
    <w:basedOn w:val="a"/>
    <w:link w:val="Char3"/>
    <w:uiPriority w:val="99"/>
    <w:unhideWhenUsed/>
    <w:rsid w:val="007A670F"/>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22"/>
    <w:qFormat/>
    <w:rsid w:val="007A670F"/>
    <w:rPr>
      <w:b/>
      <w:bCs/>
    </w:rPr>
  </w:style>
  <w:style w:type="character" w:styleId="a9">
    <w:name w:val="Hyperlink"/>
    <w:basedOn w:val="a0"/>
    <w:uiPriority w:val="99"/>
    <w:unhideWhenUsed/>
    <w:qFormat/>
    <w:rsid w:val="007A670F"/>
    <w:rPr>
      <w:color w:val="0563C1" w:themeColor="hyperlink"/>
      <w:u w:val="single"/>
    </w:rPr>
  </w:style>
  <w:style w:type="character" w:styleId="aa">
    <w:name w:val="annotation reference"/>
    <w:basedOn w:val="a0"/>
    <w:rsid w:val="007A670F"/>
    <w:rPr>
      <w:sz w:val="21"/>
      <w:szCs w:val="21"/>
    </w:rPr>
  </w:style>
  <w:style w:type="table" w:styleId="ab">
    <w:name w:val="Table Grid"/>
    <w:basedOn w:val="a1"/>
    <w:uiPriority w:val="39"/>
    <w:rsid w:val="007A67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日期 Char"/>
    <w:basedOn w:val="a0"/>
    <w:link w:val="a4"/>
    <w:uiPriority w:val="99"/>
    <w:semiHidden/>
    <w:qFormat/>
    <w:rsid w:val="007A670F"/>
    <w:rPr>
      <w:rFonts w:ascii="Times New Roman" w:eastAsia="宋体" w:hAnsi="Times New Roman" w:cs="Times New Roman"/>
      <w:szCs w:val="24"/>
    </w:rPr>
  </w:style>
  <w:style w:type="character" w:customStyle="1" w:styleId="UnresolvedMention">
    <w:name w:val="Unresolved Mention"/>
    <w:basedOn w:val="a0"/>
    <w:uiPriority w:val="99"/>
    <w:unhideWhenUsed/>
    <w:rsid w:val="007A670F"/>
    <w:rPr>
      <w:color w:val="808080"/>
      <w:shd w:val="clear" w:color="auto" w:fill="E6E6E6"/>
    </w:rPr>
  </w:style>
  <w:style w:type="character" w:customStyle="1" w:styleId="ac">
    <w:name w:val="批注文字 字符"/>
    <w:basedOn w:val="a0"/>
    <w:uiPriority w:val="99"/>
    <w:semiHidden/>
    <w:qFormat/>
    <w:rsid w:val="007A670F"/>
    <w:rPr>
      <w:rFonts w:ascii="Times New Roman" w:eastAsia="宋体" w:hAnsi="Times New Roman" w:cs="Times New Roman"/>
      <w:szCs w:val="24"/>
    </w:rPr>
  </w:style>
  <w:style w:type="character" w:customStyle="1" w:styleId="Char">
    <w:name w:val="批注文字 Char"/>
    <w:basedOn w:val="a0"/>
    <w:link w:val="a3"/>
    <w:rsid w:val="007A670F"/>
    <w:rPr>
      <w:rFonts w:ascii="Times New Roman" w:eastAsia="宋体" w:hAnsi="Times New Roman" w:cs="Times New Roman"/>
      <w:szCs w:val="24"/>
    </w:rPr>
  </w:style>
  <w:style w:type="character" w:customStyle="1" w:styleId="Char1">
    <w:name w:val="批注框文本 Char"/>
    <w:basedOn w:val="a0"/>
    <w:link w:val="a5"/>
    <w:uiPriority w:val="99"/>
    <w:semiHidden/>
    <w:rsid w:val="007A670F"/>
    <w:rPr>
      <w:rFonts w:ascii="Times New Roman" w:eastAsia="宋体" w:hAnsi="Times New Roman" w:cs="Times New Roman"/>
      <w:sz w:val="18"/>
      <w:szCs w:val="18"/>
    </w:rPr>
  </w:style>
  <w:style w:type="paragraph" w:styleId="ad">
    <w:name w:val="List Paragraph"/>
    <w:basedOn w:val="a"/>
    <w:uiPriority w:val="99"/>
    <w:qFormat/>
    <w:rsid w:val="007A670F"/>
    <w:pPr>
      <w:ind w:firstLineChars="200" w:firstLine="420"/>
    </w:pPr>
  </w:style>
  <w:style w:type="character" w:customStyle="1" w:styleId="1Char">
    <w:name w:val="标题 1 Char"/>
    <w:basedOn w:val="a0"/>
    <w:link w:val="1"/>
    <w:uiPriority w:val="9"/>
    <w:rsid w:val="007A670F"/>
    <w:rPr>
      <w:rFonts w:ascii="Times New Roman" w:eastAsia="宋体" w:hAnsi="Times New Roman" w:cs="Times New Roman"/>
      <w:b/>
      <w:bCs/>
      <w:kern w:val="44"/>
      <w:sz w:val="30"/>
      <w:szCs w:val="44"/>
    </w:rPr>
  </w:style>
  <w:style w:type="character" w:customStyle="1" w:styleId="2Char">
    <w:name w:val="标题 2 Char"/>
    <w:basedOn w:val="a0"/>
    <w:link w:val="2"/>
    <w:uiPriority w:val="9"/>
    <w:rsid w:val="007A670F"/>
    <w:rPr>
      <w:rFonts w:asciiTheme="majorHAnsi" w:eastAsia="宋体" w:hAnsiTheme="majorHAnsi" w:cstheme="majorBidi"/>
      <w:b/>
      <w:bCs/>
      <w:sz w:val="28"/>
      <w:szCs w:val="32"/>
    </w:rPr>
  </w:style>
  <w:style w:type="character" w:customStyle="1" w:styleId="Char3">
    <w:name w:val="页眉 Char"/>
    <w:basedOn w:val="a0"/>
    <w:link w:val="a7"/>
    <w:uiPriority w:val="99"/>
    <w:semiHidden/>
    <w:rsid w:val="007A670F"/>
    <w:rPr>
      <w:rFonts w:ascii="Times New Roman" w:eastAsia="宋体" w:hAnsi="Times New Roman" w:cs="Times New Roman"/>
      <w:sz w:val="18"/>
      <w:szCs w:val="18"/>
    </w:rPr>
  </w:style>
  <w:style w:type="character" w:customStyle="1" w:styleId="Char2">
    <w:name w:val="页脚 Char"/>
    <w:basedOn w:val="a0"/>
    <w:link w:val="a6"/>
    <w:uiPriority w:val="99"/>
    <w:semiHidden/>
    <w:rsid w:val="007A670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38zhubao.net/pre_down?filename=yBneGtyN3IESHVFSnFzUxU2NU12LI5ka5tUdxZEbidHWYpFMFlDSFBjYa90R0c3YYJ1QPpUTm1WUnJnardTTid3VQZ1ZzFUW28kU5V3SWhGd2RkNG10cwYmb5FHRtlER6RUe6tEWI9mW3lmM0skTIRVV3dmUsJlR&amp;tablename=CJFD2005&amp;location=%2Fkns%2Fdetail%2Fdetail.aspx%3FQueryID%3D140%26CurRec%3D1%26recid%3D%26FileName%3DJJLT200522003%26DbName%3DCJFD2005%26DbCode%3DCJFQ%26yx%3D%26pr%3D%26URLID%3D&amp;idata=JJLT200522003|CJFD2005|%E5%88%9B%E4%B8%9A%E6%B4%BB%E5%8A%A8%E4%B8%8E%E8%A5%BF%E9%83%A8%E5%9C%B0%E5%8C%BA%E7%BB%8F%E6%B5%8E%E5%8F%91%E5%B1%95%E5%85%B3%E7%B3%BB%E7%A0%94%E7%A9%B6|%E6%9D%8E%E7%9B%9B%E7%AB%B9;%20%E9%BE%9A%E5%85%8B|%E7%BB%8F%E6%B5%8E%E8%AE%BA%E5%9D%9B|2005-11-30|%E6%9C%9F%E5%88%8A" TargetMode="External"/><Relationship Id="rId4" Type="http://schemas.openxmlformats.org/officeDocument/2006/relationships/styles" Target="styles.xml"/><Relationship Id="rId9" Type="http://schemas.openxmlformats.org/officeDocument/2006/relationships/hyperlink" Target="http://38zhubao.net/kns/popup/knetsearchNew.aspx?sdb=CJFQ&amp;sfield=%e4%bd%9c%e8%80%85&amp;skey=%e6%88%b4%e8%82%b2%e6%bb%a8&amp;scode=07567995%3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DD3A8-CE1E-4380-8AB3-D71401E0962C}">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10</Pages>
  <Words>1275</Words>
  <Characters>7269</Characters>
  <Application>Microsoft Office Word</Application>
  <DocSecurity>0</DocSecurity>
  <Lines>60</Lines>
  <Paragraphs>17</Paragraphs>
  <ScaleCrop>false</ScaleCrop>
  <Company>微软中国</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ksqxf@126.com</dc:creator>
  <cp:lastModifiedBy>微软用户</cp:lastModifiedBy>
  <cp:revision>14</cp:revision>
  <dcterms:created xsi:type="dcterms:W3CDTF">2017-11-24T04:28:00Z</dcterms:created>
  <dcterms:modified xsi:type="dcterms:W3CDTF">2017-12-11T00:32:00Z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